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071D" w14:textId="77777777" w:rsidR="00403DB3" w:rsidRDefault="00403DB3" w:rsidP="00403DB3">
      <w:pPr>
        <w:spacing w:after="0"/>
        <w:jc w:val="center"/>
        <w:rPr>
          <w:sz w:val="36"/>
          <w:szCs w:val="36"/>
        </w:rPr>
      </w:pPr>
      <w:r>
        <w:rPr>
          <w:noProof/>
          <w:lang w:eastAsia="en-GB"/>
        </w:rPr>
        <w:drawing>
          <wp:anchor distT="0" distB="0" distL="114300" distR="114300" simplePos="0" relativeHeight="251659264" behindDoc="0" locked="0" layoutInCell="1" allowOverlap="1" wp14:anchorId="3275CD91" wp14:editId="6C5BFE4D">
            <wp:simplePos x="0" y="0"/>
            <wp:positionH relativeFrom="margin">
              <wp:align>center</wp:align>
            </wp:positionH>
            <wp:positionV relativeFrom="page">
              <wp:posOffset>347980</wp:posOffset>
            </wp:positionV>
            <wp:extent cx="2160000" cy="568800"/>
            <wp:effectExtent l="0" t="0" r="0" b="3175"/>
            <wp:wrapNone/>
            <wp:docPr id="42" name="Picture 42" descr="\\mc-dc1\Data\EPOS and IT\Corporate Branding\Corporate Logos\Massarella Catering Group Logo Pack\For Print (CMYK + Pantone)\JPG\Massarella Catering Group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1\Data\EPOS and IT\Corporate Branding\Corporate Logos\Massarella Catering Group Logo Pack\For Print (CMYK + Pantone)\JPG\Massarella Catering Group Logo_CMYK.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309" t="36817" r="14305" b="36586"/>
                    <a:stretch/>
                  </pic:blipFill>
                  <pic:spPr bwMode="auto">
                    <a:xfrm>
                      <a:off x="0" y="0"/>
                      <a:ext cx="2160000" cy="56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04C099" w14:textId="03129469" w:rsidR="00257876" w:rsidRPr="005D1758" w:rsidRDefault="004C00B5" w:rsidP="00EF259D">
      <w:pPr>
        <w:spacing w:after="0"/>
        <w:jc w:val="center"/>
        <w:rPr>
          <w:sz w:val="36"/>
          <w:szCs w:val="36"/>
        </w:rPr>
      </w:pPr>
      <w:r>
        <w:rPr>
          <w:sz w:val="36"/>
          <w:szCs w:val="36"/>
        </w:rPr>
        <w:t>GENDER PAY GAP REPORT 202</w:t>
      </w:r>
      <w:r w:rsidR="00E66E30">
        <w:rPr>
          <w:sz w:val="36"/>
          <w:szCs w:val="36"/>
        </w:rPr>
        <w:t>2</w:t>
      </w:r>
    </w:p>
    <w:p w14:paraId="355D77FD" w14:textId="77777777" w:rsidR="00C672D7" w:rsidRDefault="00C672D7" w:rsidP="00403DB3">
      <w:pPr>
        <w:spacing w:after="0"/>
      </w:pPr>
    </w:p>
    <w:p w14:paraId="5DD0E68C" w14:textId="77777777" w:rsidR="00C672D7" w:rsidRDefault="00EF259D" w:rsidP="00394215">
      <w:pPr>
        <w:spacing w:after="0"/>
        <w:jc w:val="center"/>
        <w:rPr>
          <w:i/>
          <w:sz w:val="28"/>
          <w:szCs w:val="28"/>
        </w:rPr>
      </w:pPr>
      <w:r w:rsidRPr="005D1758">
        <w:rPr>
          <w:i/>
          <w:sz w:val="28"/>
          <w:szCs w:val="28"/>
        </w:rPr>
        <w:t>Our Commitment to equality</w:t>
      </w:r>
    </w:p>
    <w:p w14:paraId="32296732" w14:textId="77777777" w:rsidR="00394215" w:rsidRPr="00BE3DCC" w:rsidRDefault="00394215" w:rsidP="00394215">
      <w:pPr>
        <w:spacing w:after="0"/>
        <w:jc w:val="center"/>
        <w:rPr>
          <w:i/>
          <w:sz w:val="16"/>
          <w:szCs w:val="16"/>
        </w:rPr>
      </w:pPr>
    </w:p>
    <w:p w14:paraId="7968B6F0" w14:textId="2348678E" w:rsidR="003E148C" w:rsidRDefault="00257876" w:rsidP="00257876">
      <w:pPr>
        <w:spacing w:after="0"/>
      </w:pPr>
      <w:r>
        <w:t>Our Family business is committed to being an employer of choice, with a guiding principle of an equitable and inclusive approach to pay and rewards. We are committed to equal pay and welcome</w:t>
      </w:r>
      <w:r w:rsidR="001416AA">
        <w:t>d</w:t>
      </w:r>
      <w:r>
        <w:t xml:space="preserve"> the introduction of gender pay gap reporting to encourage businesses to review and develop their process for ensuring equality.</w:t>
      </w:r>
    </w:p>
    <w:p w14:paraId="413F03DB" w14:textId="77777777" w:rsidR="00257876" w:rsidRDefault="00257876" w:rsidP="00257876">
      <w:pPr>
        <w:spacing w:after="0"/>
      </w:pPr>
    </w:p>
    <w:p w14:paraId="2983CD57" w14:textId="0AC27610" w:rsidR="00C672D7" w:rsidRDefault="004C00B5" w:rsidP="00257876">
      <w:pPr>
        <w:spacing w:after="0"/>
      </w:pPr>
      <w:r>
        <w:t xml:space="preserve">Within </w:t>
      </w:r>
      <w:r w:rsidR="00257876">
        <w:t>our main subsidiary businesses of Massarella Restaurants</w:t>
      </w:r>
      <w:r w:rsidR="00CD5BD7">
        <w:t xml:space="preserve"> Ltd</w:t>
      </w:r>
      <w:r w:rsidR="00257876">
        <w:t xml:space="preserve"> we are committed to </w:t>
      </w:r>
      <w:r w:rsidR="0008058F">
        <w:t xml:space="preserve">working towards </w:t>
      </w:r>
      <w:r w:rsidR="00257876">
        <w:t>achieving a 5</w:t>
      </w:r>
      <w:r>
        <w:t xml:space="preserve">0:50 gender balance (within </w:t>
      </w:r>
      <w:r w:rsidR="008538B0">
        <w:t>a 10</w:t>
      </w:r>
      <w:r w:rsidR="00257876">
        <w:t xml:space="preserve">% tolerance) throughout </w:t>
      </w:r>
      <w:r>
        <w:t>this</w:t>
      </w:r>
      <w:r w:rsidR="00257876">
        <w:t xml:space="preserve"> business and we are pleased to report that we</w:t>
      </w:r>
      <w:r>
        <w:t xml:space="preserve"> have shown improvements in 202</w:t>
      </w:r>
      <w:r w:rsidR="00E66E30">
        <w:t>2</w:t>
      </w:r>
      <w:r w:rsidR="00257876">
        <w:t xml:space="preserve"> from our initial report in 2017.</w:t>
      </w:r>
      <w:r w:rsidR="0008058F">
        <w:t xml:space="preserve"> </w:t>
      </w:r>
      <w:r w:rsidR="008E69AD">
        <w:t>Unfortunately,</w:t>
      </w:r>
      <w:r>
        <w:t xml:space="preserve"> due to the challenging business climate </w:t>
      </w:r>
      <w:r w:rsidR="008E69AD">
        <w:t xml:space="preserve">following the </w:t>
      </w:r>
      <w:r>
        <w:t>Covid-19 pandemic</w:t>
      </w:r>
      <w:r w:rsidR="008E69AD">
        <w:t xml:space="preserve"> and </w:t>
      </w:r>
      <w:r w:rsidR="00712965">
        <w:t>decline in our business during this time</w:t>
      </w:r>
      <w:r w:rsidR="008E69AD">
        <w:t xml:space="preserve"> </w:t>
      </w:r>
      <w:r>
        <w:t>no bonuses were paid during this financial year and therefore no figures were given in our Gender pay report</w:t>
      </w:r>
      <w:r w:rsidR="00CD5BD7">
        <w:t xml:space="preserve"> on this</w:t>
      </w:r>
      <w:r>
        <w:t>.</w:t>
      </w:r>
    </w:p>
    <w:p w14:paraId="406941D8" w14:textId="77777777" w:rsidR="004C00B5" w:rsidRDefault="004C00B5" w:rsidP="00257876">
      <w:pPr>
        <w:spacing w:after="0"/>
        <w:rPr>
          <w:b/>
        </w:rPr>
      </w:pPr>
    </w:p>
    <w:p w14:paraId="210FE100" w14:textId="77777777" w:rsidR="00257876" w:rsidRPr="005D1758" w:rsidRDefault="00257876" w:rsidP="00257876">
      <w:pPr>
        <w:spacing w:after="0"/>
        <w:rPr>
          <w:b/>
        </w:rPr>
      </w:pPr>
      <w:r w:rsidRPr="005D1758">
        <w:rPr>
          <w:b/>
        </w:rPr>
        <w:t>What is Gender Pay Gap?</w:t>
      </w:r>
    </w:p>
    <w:p w14:paraId="79377531" w14:textId="77777777" w:rsidR="00257876" w:rsidRDefault="00257876" w:rsidP="00257876">
      <w:pPr>
        <w:spacing w:after="0"/>
      </w:pPr>
    </w:p>
    <w:p w14:paraId="5F97E1D8" w14:textId="77777777" w:rsidR="00403DB3" w:rsidRDefault="00257876" w:rsidP="00257876">
      <w:pPr>
        <w:spacing w:after="0"/>
      </w:pPr>
      <w:r>
        <w:t xml:space="preserve">A gender pay gap is a measure of the difference in average pay of men and women across the business. </w:t>
      </w:r>
      <w:r w:rsidR="00C33F93">
        <w:t>It’s</w:t>
      </w:r>
      <w:r>
        <w:t xml:space="preserve"> different to equal pay comparison which </w:t>
      </w:r>
      <w:r w:rsidR="00C33F93">
        <w:t>would involve direct comparison of two people or groups of people carrying out the same work.</w:t>
      </w:r>
    </w:p>
    <w:p w14:paraId="60BFFDD9" w14:textId="5E77DEE7" w:rsidR="00403DB3" w:rsidRDefault="00403DB3" w:rsidP="00257876">
      <w:pPr>
        <w:spacing w:after="0"/>
      </w:pPr>
    </w:p>
    <w:p w14:paraId="37AF39B5" w14:textId="77777777" w:rsidR="008E69AD" w:rsidRDefault="008E69AD" w:rsidP="00257876">
      <w:pPr>
        <w:spacing w:after="0"/>
      </w:pPr>
    </w:p>
    <w:p w14:paraId="407A5AA1" w14:textId="77777777" w:rsidR="00257876" w:rsidRDefault="00C33F93" w:rsidP="00257876">
      <w:pPr>
        <w:spacing w:after="0"/>
      </w:pPr>
      <w:r>
        <w:t>Businesses are required to report on six different gender pay figures:</w:t>
      </w:r>
    </w:p>
    <w:p w14:paraId="30F3A270" w14:textId="77777777" w:rsidR="00C672D7" w:rsidRDefault="00C672D7" w:rsidP="00257876">
      <w:pPr>
        <w:spacing w:after="0"/>
      </w:pPr>
    </w:p>
    <w:p w14:paraId="0DAB7543" w14:textId="77777777" w:rsidR="00EF259D" w:rsidRPr="00D44B04" w:rsidRDefault="00EF259D" w:rsidP="00D44B04">
      <w:pPr>
        <w:pStyle w:val="ListParagraph"/>
        <w:numPr>
          <w:ilvl w:val="0"/>
          <w:numId w:val="1"/>
        </w:numPr>
        <w:spacing w:after="0"/>
      </w:pPr>
      <w:r w:rsidRPr="00D44B04">
        <w:rPr>
          <w:b/>
        </w:rPr>
        <w:t xml:space="preserve">The mean: </w:t>
      </w:r>
      <w:r w:rsidRPr="00D44B04">
        <w:t xml:space="preserve">This is calculated by adding all female </w:t>
      </w:r>
      <w:r w:rsidR="00C47A37" w:rsidRPr="00D44B04">
        <w:t>employees’</w:t>
      </w:r>
      <w:r w:rsidRPr="00D44B04">
        <w:t xml:space="preserve"> hourly rates</w:t>
      </w:r>
      <w:r w:rsidR="00C47A37" w:rsidRPr="00D44B04">
        <w:t xml:space="preserve"> of pay together and dividing by the total number of women and adding all male employees’ hourly rates of pay together and dividing by the total number of men.</w:t>
      </w:r>
      <w:r w:rsidR="00E16059" w:rsidRPr="00D44B04">
        <w:t xml:space="preserve"> The calculation then requires us to show the difference between the mean hourly rate for men and the mean hourly rate for women.</w:t>
      </w:r>
    </w:p>
    <w:p w14:paraId="05BE4543" w14:textId="77777777" w:rsidR="00C672D7" w:rsidRPr="00D44B04" w:rsidRDefault="00C672D7" w:rsidP="00257876">
      <w:pPr>
        <w:spacing w:after="0"/>
        <w:rPr>
          <w:b/>
        </w:rPr>
      </w:pPr>
    </w:p>
    <w:p w14:paraId="6F73DE79" w14:textId="77777777" w:rsidR="00E16059" w:rsidRDefault="00E16059" w:rsidP="00D44B04">
      <w:pPr>
        <w:pStyle w:val="ListParagraph"/>
        <w:numPr>
          <w:ilvl w:val="0"/>
          <w:numId w:val="1"/>
        </w:numPr>
        <w:spacing w:after="0"/>
      </w:pPr>
      <w:r w:rsidRPr="00D44B04">
        <w:rPr>
          <w:b/>
        </w:rPr>
        <w:t xml:space="preserve">The median: </w:t>
      </w:r>
      <w:r w:rsidRPr="00D44B04">
        <w:t>The median is the mid-point when the hourly rates of pay of all employees are ordered from highest to lowest. The median pay gap is then calculated as the difference between the median hourly rate for men and the median hourly rate for women.</w:t>
      </w:r>
    </w:p>
    <w:p w14:paraId="1B3B7D47" w14:textId="77777777" w:rsidR="00E366DA" w:rsidRPr="00D44B04" w:rsidRDefault="00E366DA" w:rsidP="00257876">
      <w:pPr>
        <w:spacing w:after="0"/>
        <w:rPr>
          <w:b/>
        </w:rPr>
      </w:pPr>
    </w:p>
    <w:p w14:paraId="5441D9F8" w14:textId="72A3F784" w:rsidR="00E16059" w:rsidRPr="00D44B04" w:rsidRDefault="00E16059" w:rsidP="00D44B04">
      <w:pPr>
        <w:pStyle w:val="ListParagraph"/>
        <w:numPr>
          <w:ilvl w:val="0"/>
          <w:numId w:val="1"/>
        </w:numPr>
        <w:spacing w:after="0"/>
      </w:pPr>
      <w:r w:rsidRPr="00D44B04">
        <w:rPr>
          <w:b/>
        </w:rPr>
        <w:t xml:space="preserve">A breakdown of workforce earning distributed by quartile: </w:t>
      </w:r>
      <w:r w:rsidRPr="00D44B04">
        <w:t>The lower quartile contains the 25% lowest hourly rates of pay and the upper quartile includes the highest hourly rates. This provide</w:t>
      </w:r>
      <w:r w:rsidR="008E31DF">
        <w:t>s</w:t>
      </w:r>
      <w:r w:rsidRPr="00D44B04">
        <w:t xml:space="preserve"> an overview of earning distribution between men and women across the company.</w:t>
      </w:r>
    </w:p>
    <w:p w14:paraId="7D53DC60" w14:textId="77777777" w:rsidR="00D44B04" w:rsidRPr="00D44B04" w:rsidRDefault="00D44B04" w:rsidP="00257876">
      <w:pPr>
        <w:spacing w:after="0"/>
      </w:pPr>
    </w:p>
    <w:p w14:paraId="153A548D" w14:textId="77777777" w:rsidR="00BE3DCC" w:rsidRDefault="00BE3DCC" w:rsidP="00D44B04">
      <w:pPr>
        <w:spacing w:after="0"/>
        <w:rPr>
          <w:sz w:val="36"/>
          <w:szCs w:val="36"/>
        </w:rPr>
      </w:pPr>
    </w:p>
    <w:p w14:paraId="79CA5A7E" w14:textId="77777777" w:rsidR="00CD5BD7" w:rsidRDefault="00CD5BD7" w:rsidP="00D44B04">
      <w:pPr>
        <w:spacing w:after="0"/>
        <w:rPr>
          <w:sz w:val="36"/>
          <w:szCs w:val="36"/>
        </w:rPr>
      </w:pPr>
    </w:p>
    <w:p w14:paraId="62FE9998" w14:textId="6BF98184" w:rsidR="00CD5BD7" w:rsidRDefault="00CD5BD7" w:rsidP="00D44B04">
      <w:pPr>
        <w:spacing w:after="0"/>
        <w:rPr>
          <w:sz w:val="36"/>
          <w:szCs w:val="36"/>
        </w:rPr>
      </w:pPr>
    </w:p>
    <w:p w14:paraId="5DEA8CBA" w14:textId="0A25AB71" w:rsidR="008E69AD" w:rsidRDefault="008E69AD" w:rsidP="00D44B04">
      <w:pPr>
        <w:spacing w:after="0"/>
        <w:rPr>
          <w:sz w:val="36"/>
          <w:szCs w:val="36"/>
        </w:rPr>
      </w:pPr>
    </w:p>
    <w:p w14:paraId="622EC8CB" w14:textId="37D9FD2C" w:rsidR="008E69AD" w:rsidRDefault="008E69AD" w:rsidP="00D44B04">
      <w:pPr>
        <w:spacing w:after="0"/>
        <w:rPr>
          <w:sz w:val="36"/>
          <w:szCs w:val="36"/>
        </w:rPr>
      </w:pPr>
    </w:p>
    <w:p w14:paraId="62646D50" w14:textId="77777777" w:rsidR="001575CB" w:rsidRDefault="001575CB" w:rsidP="00D44B04">
      <w:pPr>
        <w:spacing w:after="0"/>
        <w:rPr>
          <w:sz w:val="36"/>
          <w:szCs w:val="36"/>
        </w:rPr>
      </w:pPr>
    </w:p>
    <w:p w14:paraId="1B2313B5" w14:textId="171D842D" w:rsidR="00394215" w:rsidRPr="00394215" w:rsidRDefault="00C672D7" w:rsidP="00D44B04">
      <w:pPr>
        <w:spacing w:after="0"/>
        <w:rPr>
          <w:sz w:val="36"/>
          <w:szCs w:val="36"/>
        </w:rPr>
      </w:pPr>
      <w:r>
        <w:rPr>
          <w:sz w:val="36"/>
          <w:szCs w:val="36"/>
        </w:rPr>
        <w:lastRenderedPageBreak/>
        <w:t>Our Gender Pay P</w:t>
      </w:r>
      <w:r w:rsidR="00D44B04" w:rsidRPr="00D242EB">
        <w:rPr>
          <w:sz w:val="36"/>
          <w:szCs w:val="36"/>
        </w:rPr>
        <w:t>erformance</w:t>
      </w:r>
    </w:p>
    <w:p w14:paraId="2BB7C279" w14:textId="77777777" w:rsidR="005D1758" w:rsidRDefault="005D1758" w:rsidP="00D44B04">
      <w:pPr>
        <w:spacing w:after="0"/>
      </w:pPr>
    </w:p>
    <w:tbl>
      <w:tblPr>
        <w:tblStyle w:val="GridTable1Light-Accent1"/>
        <w:tblW w:w="9639" w:type="dxa"/>
        <w:tblInd w:w="-5" w:type="dxa"/>
        <w:tblLook w:val="04A0" w:firstRow="1" w:lastRow="0" w:firstColumn="1" w:lastColumn="0" w:noHBand="0" w:noVBand="1"/>
      </w:tblPr>
      <w:tblGrid>
        <w:gridCol w:w="2694"/>
        <w:gridCol w:w="3260"/>
        <w:gridCol w:w="3685"/>
      </w:tblGrid>
      <w:tr w:rsidR="004C00B5" w14:paraId="5FA5B900" w14:textId="77777777" w:rsidTr="004C0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3AC6CE1" w14:textId="77777777" w:rsidR="004C00B5" w:rsidRDefault="004C00B5" w:rsidP="00D44B04">
            <w:pPr>
              <w:spacing w:after="0"/>
            </w:pPr>
          </w:p>
        </w:tc>
        <w:tc>
          <w:tcPr>
            <w:tcW w:w="3260" w:type="dxa"/>
          </w:tcPr>
          <w:p w14:paraId="48D9D42C" w14:textId="77777777" w:rsidR="004C00B5" w:rsidRPr="005D1758" w:rsidRDefault="004C00B5" w:rsidP="00D44B04">
            <w:pPr>
              <w:spacing w:after="0"/>
              <w:cnfStyle w:val="100000000000" w:firstRow="1" w:lastRow="0" w:firstColumn="0" w:lastColumn="0" w:oddVBand="0" w:evenVBand="0" w:oddHBand="0" w:evenHBand="0" w:firstRowFirstColumn="0" w:firstRowLastColumn="0" w:lastRowFirstColumn="0" w:lastRowLastColumn="0"/>
              <w:rPr>
                <w:i/>
              </w:rPr>
            </w:pPr>
            <w:r w:rsidRPr="005D1758">
              <w:rPr>
                <w:i/>
              </w:rPr>
              <w:t>MEAN</w:t>
            </w:r>
          </w:p>
          <w:p w14:paraId="67AD6D0E" w14:textId="77777777" w:rsidR="004C00B5" w:rsidRDefault="004C00B5" w:rsidP="005D1758">
            <w:pPr>
              <w:spacing w:after="0"/>
              <w:cnfStyle w:val="100000000000" w:firstRow="1" w:lastRow="0" w:firstColumn="0" w:lastColumn="0" w:oddVBand="0" w:evenVBand="0" w:oddHBand="0" w:evenHBand="0" w:firstRowFirstColumn="0" w:firstRowLastColumn="0" w:lastRowFirstColumn="0" w:lastRowLastColumn="0"/>
            </w:pPr>
            <w:r>
              <w:rPr>
                <w:i/>
              </w:rPr>
              <w:t>Gender Pay G</w:t>
            </w:r>
            <w:r w:rsidRPr="005D1758">
              <w:rPr>
                <w:i/>
              </w:rPr>
              <w:t>ap</w:t>
            </w:r>
          </w:p>
        </w:tc>
        <w:tc>
          <w:tcPr>
            <w:tcW w:w="3685" w:type="dxa"/>
          </w:tcPr>
          <w:p w14:paraId="033DA076" w14:textId="77777777" w:rsidR="004C00B5" w:rsidRPr="005D1758" w:rsidRDefault="004C00B5" w:rsidP="00D44B04">
            <w:pPr>
              <w:spacing w:after="0"/>
              <w:cnfStyle w:val="100000000000" w:firstRow="1" w:lastRow="0" w:firstColumn="0" w:lastColumn="0" w:oddVBand="0" w:evenVBand="0" w:oddHBand="0" w:evenHBand="0" w:firstRowFirstColumn="0" w:firstRowLastColumn="0" w:lastRowFirstColumn="0" w:lastRowLastColumn="0"/>
              <w:rPr>
                <w:i/>
              </w:rPr>
            </w:pPr>
            <w:r w:rsidRPr="005D1758">
              <w:rPr>
                <w:i/>
              </w:rPr>
              <w:t>MEDIAN</w:t>
            </w:r>
          </w:p>
          <w:p w14:paraId="6E417155" w14:textId="77777777" w:rsidR="004C00B5" w:rsidRDefault="004C00B5" w:rsidP="005D1758">
            <w:pPr>
              <w:spacing w:after="0"/>
              <w:cnfStyle w:val="100000000000" w:firstRow="1" w:lastRow="0" w:firstColumn="0" w:lastColumn="0" w:oddVBand="0" w:evenVBand="0" w:oddHBand="0" w:evenHBand="0" w:firstRowFirstColumn="0" w:firstRowLastColumn="0" w:lastRowFirstColumn="0" w:lastRowLastColumn="0"/>
            </w:pPr>
            <w:r w:rsidRPr="005D1758">
              <w:rPr>
                <w:i/>
              </w:rPr>
              <w:t>Gender Pay Gap</w:t>
            </w:r>
          </w:p>
        </w:tc>
      </w:tr>
      <w:tr w:rsidR="004C00B5" w14:paraId="0352A915" w14:textId="77777777" w:rsidTr="004C00B5">
        <w:tc>
          <w:tcPr>
            <w:cnfStyle w:val="001000000000" w:firstRow="0" w:lastRow="0" w:firstColumn="1" w:lastColumn="0" w:oddVBand="0" w:evenVBand="0" w:oddHBand="0" w:evenHBand="0" w:firstRowFirstColumn="0" w:firstRowLastColumn="0" w:lastRowFirstColumn="0" w:lastRowLastColumn="0"/>
            <w:tcW w:w="2694" w:type="dxa"/>
          </w:tcPr>
          <w:p w14:paraId="73B70DCA" w14:textId="77777777" w:rsidR="004C00B5" w:rsidRDefault="004C00B5" w:rsidP="004C00B5">
            <w:pPr>
              <w:spacing w:after="0"/>
            </w:pPr>
          </w:p>
          <w:p w14:paraId="5098E196" w14:textId="77777777" w:rsidR="004C00B5" w:rsidRDefault="004C00B5" w:rsidP="004C00B5">
            <w:pPr>
              <w:spacing w:after="0"/>
            </w:pPr>
            <w:r>
              <w:t>Massarella Restaurants Ltd</w:t>
            </w:r>
          </w:p>
        </w:tc>
        <w:tc>
          <w:tcPr>
            <w:tcW w:w="3260" w:type="dxa"/>
          </w:tcPr>
          <w:p w14:paraId="14132437" w14:textId="77777777" w:rsidR="004C00B5" w:rsidRDefault="004C00B5" w:rsidP="004C00B5">
            <w:pPr>
              <w:spacing w:after="0"/>
              <w:cnfStyle w:val="000000000000" w:firstRow="0" w:lastRow="0" w:firstColumn="0" w:lastColumn="0" w:oddVBand="0" w:evenVBand="0" w:oddHBand="0" w:evenHBand="0" w:firstRowFirstColumn="0" w:firstRowLastColumn="0" w:lastRowFirstColumn="0" w:lastRowLastColumn="0"/>
            </w:pPr>
          </w:p>
          <w:p w14:paraId="3D611AF6" w14:textId="24F152CE" w:rsidR="004C00B5" w:rsidRDefault="00E66E30" w:rsidP="004C00B5">
            <w:pPr>
              <w:spacing w:after="0"/>
              <w:jc w:val="center"/>
              <w:cnfStyle w:val="000000000000" w:firstRow="0" w:lastRow="0" w:firstColumn="0" w:lastColumn="0" w:oddVBand="0" w:evenVBand="0" w:oddHBand="0" w:evenHBand="0" w:firstRowFirstColumn="0" w:firstRowLastColumn="0" w:lastRowFirstColumn="0" w:lastRowLastColumn="0"/>
            </w:pPr>
            <w:r>
              <w:t>4</w:t>
            </w:r>
            <w:r w:rsidR="00EB10A3">
              <w:t>.</w:t>
            </w:r>
            <w:r>
              <w:t>6</w:t>
            </w:r>
            <w:r w:rsidR="004C00B5">
              <w:t>%</w:t>
            </w:r>
          </w:p>
        </w:tc>
        <w:tc>
          <w:tcPr>
            <w:tcW w:w="3685" w:type="dxa"/>
          </w:tcPr>
          <w:p w14:paraId="5154260F" w14:textId="77777777" w:rsidR="004C00B5" w:rsidRDefault="004C00B5" w:rsidP="004C00B5">
            <w:pPr>
              <w:spacing w:after="0"/>
              <w:cnfStyle w:val="000000000000" w:firstRow="0" w:lastRow="0" w:firstColumn="0" w:lastColumn="0" w:oddVBand="0" w:evenVBand="0" w:oddHBand="0" w:evenHBand="0" w:firstRowFirstColumn="0" w:firstRowLastColumn="0" w:lastRowFirstColumn="0" w:lastRowLastColumn="0"/>
            </w:pPr>
          </w:p>
          <w:p w14:paraId="2444ED5C" w14:textId="0D1D3280" w:rsidR="004C00B5" w:rsidRDefault="00E66E30" w:rsidP="004C00B5">
            <w:pPr>
              <w:spacing w:after="0"/>
              <w:jc w:val="center"/>
              <w:cnfStyle w:val="000000000000" w:firstRow="0" w:lastRow="0" w:firstColumn="0" w:lastColumn="0" w:oddVBand="0" w:evenVBand="0" w:oddHBand="0" w:evenHBand="0" w:firstRowFirstColumn="0" w:firstRowLastColumn="0" w:lastRowFirstColumn="0" w:lastRowLastColumn="0"/>
            </w:pPr>
            <w:r>
              <w:t>0</w:t>
            </w:r>
            <w:r w:rsidR="004C00B5">
              <w:t>%</w:t>
            </w:r>
          </w:p>
        </w:tc>
      </w:tr>
    </w:tbl>
    <w:p w14:paraId="152D491F" w14:textId="77777777" w:rsidR="00715D85" w:rsidRDefault="00715D85" w:rsidP="00D44B04">
      <w:pPr>
        <w:spacing w:after="0"/>
        <w:rPr>
          <w:noProof/>
          <w:lang w:eastAsia="en-GB"/>
        </w:rPr>
      </w:pPr>
    </w:p>
    <w:p w14:paraId="055AF07A" w14:textId="77777777" w:rsidR="00C672D7" w:rsidRDefault="00C672D7" w:rsidP="00D44B04">
      <w:pPr>
        <w:spacing w:after="0"/>
        <w:rPr>
          <w:noProof/>
          <w:color w:val="4D7FC5" w:themeColor="accent1" w:themeTint="99"/>
          <w:sz w:val="28"/>
          <w:szCs w:val="28"/>
          <w:lang w:eastAsia="en-GB"/>
        </w:rPr>
      </w:pPr>
    </w:p>
    <w:p w14:paraId="0CC82402" w14:textId="77777777" w:rsidR="00C672D7" w:rsidRDefault="001D7EE4" w:rsidP="00D44B04">
      <w:pPr>
        <w:spacing w:after="0"/>
        <w:rPr>
          <w:noProof/>
          <w:color w:val="4D7FC5" w:themeColor="accent1" w:themeTint="99"/>
          <w:sz w:val="28"/>
          <w:szCs w:val="28"/>
          <w:lang w:eastAsia="en-GB"/>
        </w:rPr>
      </w:pPr>
      <w:r w:rsidRPr="00C672D7">
        <w:rPr>
          <w:noProof/>
          <w:color w:val="4D7FC5" w:themeColor="accent1" w:themeTint="99"/>
          <w:sz w:val="28"/>
          <w:szCs w:val="28"/>
          <w:lang w:eastAsia="en-GB"/>
        </w:rPr>
        <w:t>Proportion of males and females in each pay quartile:</w:t>
      </w:r>
    </w:p>
    <w:p w14:paraId="751A103A" w14:textId="77777777" w:rsidR="00E366DA" w:rsidRPr="00C672D7" w:rsidRDefault="00E366DA" w:rsidP="00D44B04">
      <w:pPr>
        <w:spacing w:after="0"/>
        <w:rPr>
          <w:noProof/>
          <w:color w:val="4D7FC5" w:themeColor="accent1" w:themeTint="99"/>
          <w:sz w:val="28"/>
          <w:szCs w:val="28"/>
          <w:lang w:eastAsia="en-GB"/>
        </w:rPr>
      </w:pPr>
    </w:p>
    <w:p w14:paraId="03ED876C" w14:textId="77777777" w:rsidR="00EB6E01" w:rsidRPr="00AD3073" w:rsidRDefault="00EB6E01" w:rsidP="00D44B04">
      <w:pPr>
        <w:spacing w:after="0"/>
        <w:rPr>
          <w:b/>
          <w:noProof/>
          <w:sz w:val="24"/>
          <w:szCs w:val="24"/>
          <w:lang w:eastAsia="en-GB"/>
        </w:rPr>
      </w:pPr>
      <w:r w:rsidRPr="001D7EE4">
        <w:rPr>
          <w:b/>
          <w:noProof/>
          <w:sz w:val="24"/>
          <w:szCs w:val="24"/>
          <w:lang w:eastAsia="en-GB"/>
        </w:rPr>
        <w:t>Massarella Restaurants Ltd</w:t>
      </w:r>
    </w:p>
    <w:p w14:paraId="4A70E192" w14:textId="77777777" w:rsidR="001D7EE4" w:rsidRDefault="00AD3073" w:rsidP="00D44B04">
      <w:pPr>
        <w:spacing w:after="0"/>
        <w:rPr>
          <w:b/>
          <w:noProof/>
          <w:sz w:val="24"/>
          <w:szCs w:val="24"/>
          <w:lang w:eastAsia="en-GB"/>
        </w:rPr>
      </w:pPr>
      <w:r>
        <w:rPr>
          <w:b/>
          <w:noProof/>
          <w:sz w:val="24"/>
          <w:szCs w:val="24"/>
          <w:lang w:eastAsia="en-GB"/>
        </w:rPr>
        <w:drawing>
          <wp:inline distT="0" distB="0" distL="0" distR="0" wp14:anchorId="2037CCE1" wp14:editId="053197AB">
            <wp:extent cx="1485900" cy="19431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A812EC">
        <w:rPr>
          <w:b/>
          <w:noProof/>
          <w:sz w:val="24"/>
          <w:szCs w:val="24"/>
          <w:lang w:eastAsia="en-GB"/>
        </w:rPr>
        <w:t xml:space="preserve"> </w:t>
      </w:r>
      <w:r>
        <w:rPr>
          <w:b/>
          <w:noProof/>
          <w:sz w:val="24"/>
          <w:szCs w:val="24"/>
          <w:lang w:eastAsia="en-GB"/>
        </w:rPr>
        <w:drawing>
          <wp:inline distT="0" distB="0" distL="0" distR="0" wp14:anchorId="14D3E5E4" wp14:editId="4ACDAA1D">
            <wp:extent cx="1552575" cy="19335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EB6E01">
        <w:rPr>
          <w:b/>
          <w:noProof/>
          <w:sz w:val="24"/>
          <w:szCs w:val="24"/>
          <w:lang w:eastAsia="en-GB"/>
        </w:rPr>
        <w:t xml:space="preserve"> </w:t>
      </w:r>
      <w:r>
        <w:rPr>
          <w:b/>
          <w:noProof/>
          <w:sz w:val="24"/>
          <w:szCs w:val="24"/>
          <w:lang w:eastAsia="en-GB"/>
        </w:rPr>
        <w:drawing>
          <wp:inline distT="0" distB="0" distL="0" distR="0" wp14:anchorId="166EAA68" wp14:editId="51D6E8B1">
            <wp:extent cx="1485900" cy="19335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b/>
          <w:noProof/>
          <w:sz w:val="24"/>
          <w:szCs w:val="24"/>
          <w:lang w:eastAsia="en-GB"/>
        </w:rPr>
        <w:t xml:space="preserve"> </w:t>
      </w:r>
      <w:r>
        <w:rPr>
          <w:b/>
          <w:noProof/>
          <w:sz w:val="24"/>
          <w:szCs w:val="24"/>
          <w:lang w:eastAsia="en-GB"/>
        </w:rPr>
        <w:drawing>
          <wp:inline distT="0" distB="0" distL="0" distR="0" wp14:anchorId="4EA128C0" wp14:editId="2BCBBC06">
            <wp:extent cx="1485900" cy="19240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8A85BD" w14:textId="77777777" w:rsidR="00DF32E4" w:rsidRDefault="00DF32E4" w:rsidP="00D44B04">
      <w:pPr>
        <w:spacing w:after="0"/>
        <w:rPr>
          <w:b/>
          <w:sz w:val="24"/>
          <w:szCs w:val="24"/>
        </w:rPr>
      </w:pPr>
    </w:p>
    <w:p w14:paraId="48398C7C" w14:textId="77777777" w:rsidR="00C970E2" w:rsidRDefault="00C970E2" w:rsidP="00D44B04">
      <w:pPr>
        <w:spacing w:after="0"/>
        <w:rPr>
          <w:b/>
          <w:sz w:val="24"/>
          <w:szCs w:val="24"/>
        </w:rPr>
      </w:pPr>
    </w:p>
    <w:p w14:paraId="62CF4F4E" w14:textId="5D0EB3A0" w:rsidR="00423BA6" w:rsidRDefault="00423BA6" w:rsidP="00D44B04">
      <w:pPr>
        <w:spacing w:after="0"/>
        <w:rPr>
          <w:sz w:val="24"/>
          <w:szCs w:val="24"/>
        </w:rPr>
      </w:pPr>
      <w:r>
        <w:rPr>
          <w:sz w:val="24"/>
          <w:szCs w:val="24"/>
        </w:rPr>
        <w:t xml:space="preserve">Gender pay differences can be down to </w:t>
      </w:r>
      <w:r w:rsidR="001575CB">
        <w:rPr>
          <w:sz w:val="24"/>
          <w:szCs w:val="24"/>
        </w:rPr>
        <w:t>several</w:t>
      </w:r>
      <w:r>
        <w:rPr>
          <w:sz w:val="24"/>
          <w:szCs w:val="24"/>
        </w:rPr>
        <w:t xml:space="preserve"> factors and do</w:t>
      </w:r>
      <w:r w:rsidR="001575CB">
        <w:rPr>
          <w:sz w:val="24"/>
          <w:szCs w:val="24"/>
        </w:rPr>
        <w:t xml:space="preserve">es not </w:t>
      </w:r>
      <w:r>
        <w:rPr>
          <w:sz w:val="24"/>
          <w:szCs w:val="24"/>
        </w:rPr>
        <w:t xml:space="preserve">necessarily mean that we have equal pay issues. Our analysis of comparable roles shows we reward men and women fairly for the same job. One of the main </w:t>
      </w:r>
      <w:r w:rsidR="008E31DF">
        <w:rPr>
          <w:sz w:val="24"/>
          <w:szCs w:val="24"/>
        </w:rPr>
        <w:t>reasons</w:t>
      </w:r>
      <w:r>
        <w:rPr>
          <w:sz w:val="24"/>
          <w:szCs w:val="24"/>
        </w:rPr>
        <w:t xml:space="preserve"> for our gender pay gap is because a high propo</w:t>
      </w:r>
      <w:r w:rsidR="00403DB3">
        <w:rPr>
          <w:sz w:val="24"/>
          <w:szCs w:val="24"/>
        </w:rPr>
        <w:t>rtion of our position</w:t>
      </w:r>
      <w:r w:rsidR="00DB7B64">
        <w:rPr>
          <w:sz w:val="24"/>
          <w:szCs w:val="24"/>
        </w:rPr>
        <w:t>s</w:t>
      </w:r>
      <w:r w:rsidR="00403DB3">
        <w:rPr>
          <w:sz w:val="24"/>
          <w:szCs w:val="24"/>
        </w:rPr>
        <w:t xml:space="preserve"> are p</w:t>
      </w:r>
      <w:r>
        <w:rPr>
          <w:sz w:val="24"/>
          <w:szCs w:val="24"/>
        </w:rPr>
        <w:t xml:space="preserve">art-time operational roles </w:t>
      </w:r>
      <w:r w:rsidR="00403DB3">
        <w:rPr>
          <w:sz w:val="24"/>
          <w:szCs w:val="24"/>
        </w:rPr>
        <w:t xml:space="preserve">which </w:t>
      </w:r>
      <w:r>
        <w:rPr>
          <w:sz w:val="24"/>
          <w:szCs w:val="24"/>
        </w:rPr>
        <w:t xml:space="preserve">attracts more female employees. Our current </w:t>
      </w:r>
      <w:r w:rsidR="00403DB3">
        <w:rPr>
          <w:sz w:val="24"/>
          <w:szCs w:val="24"/>
        </w:rPr>
        <w:t xml:space="preserve">split of employees </w:t>
      </w:r>
      <w:r>
        <w:rPr>
          <w:sz w:val="24"/>
          <w:szCs w:val="24"/>
        </w:rPr>
        <w:t xml:space="preserve">across our business is </w:t>
      </w:r>
      <w:r w:rsidR="00E66E30">
        <w:rPr>
          <w:sz w:val="24"/>
          <w:szCs w:val="24"/>
        </w:rPr>
        <w:t>80</w:t>
      </w:r>
      <w:r w:rsidR="00403DB3">
        <w:rPr>
          <w:sz w:val="24"/>
          <w:szCs w:val="24"/>
        </w:rPr>
        <w:t>% women and 2</w:t>
      </w:r>
      <w:r w:rsidR="00E66E30">
        <w:rPr>
          <w:sz w:val="24"/>
          <w:szCs w:val="24"/>
        </w:rPr>
        <w:t>0</w:t>
      </w:r>
      <w:r w:rsidR="00403DB3">
        <w:rPr>
          <w:sz w:val="24"/>
          <w:szCs w:val="24"/>
        </w:rPr>
        <w:t xml:space="preserve">% </w:t>
      </w:r>
      <w:r>
        <w:rPr>
          <w:sz w:val="24"/>
          <w:szCs w:val="24"/>
        </w:rPr>
        <w:t>men.</w:t>
      </w:r>
    </w:p>
    <w:p w14:paraId="46225082" w14:textId="77777777" w:rsidR="00423BA6" w:rsidRDefault="00423BA6" w:rsidP="00D44B04">
      <w:pPr>
        <w:spacing w:after="0"/>
        <w:rPr>
          <w:sz w:val="24"/>
          <w:szCs w:val="24"/>
        </w:rPr>
      </w:pPr>
      <w:r>
        <w:rPr>
          <w:sz w:val="24"/>
          <w:szCs w:val="24"/>
        </w:rPr>
        <w:t xml:space="preserve"> </w:t>
      </w:r>
    </w:p>
    <w:p w14:paraId="2D7757A8" w14:textId="7ACE4117" w:rsidR="00403DB3" w:rsidRDefault="00423BA6" w:rsidP="00D44B04">
      <w:pPr>
        <w:spacing w:after="0"/>
        <w:rPr>
          <w:sz w:val="24"/>
          <w:szCs w:val="24"/>
        </w:rPr>
      </w:pPr>
      <w:r w:rsidRPr="00423BA6">
        <w:rPr>
          <w:sz w:val="24"/>
          <w:szCs w:val="24"/>
        </w:rPr>
        <w:t xml:space="preserve">As part of our Company Vision and Core Values we are committed to continually monitor and review our pay structure and evaluation of jobs to ensure we </w:t>
      </w:r>
      <w:r w:rsidR="00403DB3">
        <w:rPr>
          <w:sz w:val="24"/>
          <w:szCs w:val="24"/>
        </w:rPr>
        <w:t xml:space="preserve">attract, </w:t>
      </w:r>
      <w:r w:rsidR="008E31DF" w:rsidRPr="00423BA6">
        <w:rPr>
          <w:sz w:val="24"/>
          <w:szCs w:val="24"/>
        </w:rPr>
        <w:t>reward,</w:t>
      </w:r>
      <w:r w:rsidRPr="00423BA6">
        <w:rPr>
          <w:sz w:val="24"/>
          <w:szCs w:val="24"/>
        </w:rPr>
        <w:t xml:space="preserve"> and pay fairly and equally across our business</w:t>
      </w:r>
      <w:r w:rsidR="00403DB3">
        <w:rPr>
          <w:sz w:val="24"/>
          <w:szCs w:val="24"/>
        </w:rPr>
        <w:t>.</w:t>
      </w:r>
    </w:p>
    <w:p w14:paraId="566A85FF" w14:textId="77777777" w:rsidR="00E366DA" w:rsidRDefault="00E366DA" w:rsidP="00D44B04">
      <w:pPr>
        <w:spacing w:after="0"/>
        <w:rPr>
          <w:sz w:val="24"/>
          <w:szCs w:val="24"/>
        </w:rPr>
      </w:pPr>
    </w:p>
    <w:p w14:paraId="4FA369CB" w14:textId="77777777" w:rsidR="00E366DA" w:rsidRDefault="00E366DA" w:rsidP="00D44B04">
      <w:pPr>
        <w:spacing w:after="0"/>
        <w:rPr>
          <w:sz w:val="24"/>
          <w:szCs w:val="24"/>
        </w:rPr>
      </w:pPr>
      <w:r>
        <w:rPr>
          <w:sz w:val="24"/>
          <w:szCs w:val="24"/>
        </w:rPr>
        <w:t>We can confirm that our data has been calculated according to the requirements of the Equality Act 2010.</w:t>
      </w:r>
    </w:p>
    <w:p w14:paraId="4B1E68A3" w14:textId="77777777" w:rsidR="00403DB3" w:rsidRDefault="00403DB3" w:rsidP="00D44B04">
      <w:pPr>
        <w:spacing w:after="0"/>
        <w:rPr>
          <w:sz w:val="24"/>
          <w:szCs w:val="24"/>
        </w:rPr>
      </w:pPr>
      <w:r>
        <w:rPr>
          <w:rFonts w:ascii="Calibri" w:hAnsi="Calibri" w:cs="Arial"/>
          <w:noProof/>
          <w:lang w:eastAsia="en-GB"/>
        </w:rPr>
        <w:drawing>
          <wp:inline distT="0" distB="0" distL="0" distR="0" wp14:anchorId="3687D68B" wp14:editId="143E7388">
            <wp:extent cx="1152525" cy="571500"/>
            <wp:effectExtent l="0" t="0" r="9525" b="0"/>
            <wp:docPr id="6" name="Picture 6" descr="Jayn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yne's 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571500"/>
                    </a:xfrm>
                    <a:prstGeom prst="rect">
                      <a:avLst/>
                    </a:prstGeom>
                    <a:noFill/>
                    <a:ln>
                      <a:noFill/>
                    </a:ln>
                  </pic:spPr>
                </pic:pic>
              </a:graphicData>
            </a:graphic>
          </wp:inline>
        </w:drawing>
      </w:r>
    </w:p>
    <w:p w14:paraId="68A11186" w14:textId="77777777" w:rsidR="00403DB3" w:rsidRDefault="00403DB3" w:rsidP="00D44B04">
      <w:pPr>
        <w:spacing w:after="0"/>
        <w:rPr>
          <w:sz w:val="24"/>
          <w:szCs w:val="24"/>
        </w:rPr>
      </w:pPr>
      <w:r>
        <w:rPr>
          <w:sz w:val="24"/>
          <w:szCs w:val="24"/>
        </w:rPr>
        <w:t>Jayne Webster</w:t>
      </w:r>
    </w:p>
    <w:p w14:paraId="062A397E" w14:textId="77777777" w:rsidR="00403DB3" w:rsidRPr="00423BA6" w:rsidRDefault="00403DB3" w:rsidP="00D44B04">
      <w:pPr>
        <w:spacing w:after="0"/>
        <w:rPr>
          <w:sz w:val="24"/>
          <w:szCs w:val="24"/>
        </w:rPr>
      </w:pPr>
      <w:r>
        <w:rPr>
          <w:sz w:val="24"/>
          <w:szCs w:val="24"/>
        </w:rPr>
        <w:t xml:space="preserve">Human Resources Director </w:t>
      </w:r>
    </w:p>
    <w:p w14:paraId="1CEC5B43" w14:textId="77777777" w:rsidR="006829EF" w:rsidRPr="001D7EE4" w:rsidRDefault="006829EF" w:rsidP="00D44B04">
      <w:pPr>
        <w:spacing w:after="0"/>
        <w:rPr>
          <w:b/>
          <w:sz w:val="24"/>
          <w:szCs w:val="24"/>
        </w:rPr>
      </w:pPr>
    </w:p>
    <w:sectPr w:rsidR="006829EF" w:rsidRPr="001D7EE4" w:rsidSect="00C672D7">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39C9"/>
    <w:multiLevelType w:val="hybridMultilevel"/>
    <w:tmpl w:val="3BCEB8F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74806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76"/>
    <w:rsid w:val="00053303"/>
    <w:rsid w:val="0008058F"/>
    <w:rsid w:val="00107723"/>
    <w:rsid w:val="001416AA"/>
    <w:rsid w:val="001575CB"/>
    <w:rsid w:val="001D7EE4"/>
    <w:rsid w:val="00257876"/>
    <w:rsid w:val="00281AD8"/>
    <w:rsid w:val="00296CF7"/>
    <w:rsid w:val="00394215"/>
    <w:rsid w:val="003A28FD"/>
    <w:rsid w:val="00403DB3"/>
    <w:rsid w:val="00423BA6"/>
    <w:rsid w:val="004C00B5"/>
    <w:rsid w:val="005D1758"/>
    <w:rsid w:val="006829EF"/>
    <w:rsid w:val="00712965"/>
    <w:rsid w:val="00715D85"/>
    <w:rsid w:val="007B7E9D"/>
    <w:rsid w:val="00842DEF"/>
    <w:rsid w:val="008538B0"/>
    <w:rsid w:val="00863C4F"/>
    <w:rsid w:val="008E31DF"/>
    <w:rsid w:val="008E69AD"/>
    <w:rsid w:val="00A812EC"/>
    <w:rsid w:val="00AD3073"/>
    <w:rsid w:val="00B63668"/>
    <w:rsid w:val="00BC59D0"/>
    <w:rsid w:val="00BE3DCC"/>
    <w:rsid w:val="00C33F93"/>
    <w:rsid w:val="00C47A37"/>
    <w:rsid w:val="00C47D1A"/>
    <w:rsid w:val="00C672D7"/>
    <w:rsid w:val="00C970E2"/>
    <w:rsid w:val="00CD5BD7"/>
    <w:rsid w:val="00D242EB"/>
    <w:rsid w:val="00D44B04"/>
    <w:rsid w:val="00DB7B64"/>
    <w:rsid w:val="00DF32E4"/>
    <w:rsid w:val="00E16059"/>
    <w:rsid w:val="00E366DA"/>
    <w:rsid w:val="00E36909"/>
    <w:rsid w:val="00E66E30"/>
    <w:rsid w:val="00EB10A3"/>
    <w:rsid w:val="00EB6E01"/>
    <w:rsid w:val="00EF259D"/>
    <w:rsid w:val="00FD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BCB2"/>
  <w15:chartTrackingRefBased/>
  <w15:docId w15:val="{4DBCB534-8113-4B95-8E6B-13DEE838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09"/>
    <w:pPr>
      <w:spacing w:after="240"/>
    </w:pPr>
  </w:style>
  <w:style w:type="paragraph" w:styleId="Heading1">
    <w:name w:val="heading 1"/>
    <w:basedOn w:val="Normal"/>
    <w:next w:val="Normal"/>
    <w:link w:val="Heading1Char"/>
    <w:uiPriority w:val="9"/>
    <w:qFormat/>
    <w:rsid w:val="00E36909"/>
    <w:pPr>
      <w:keepNext/>
      <w:keepLines/>
      <w:spacing w:before="240"/>
      <w:outlineLvl w:val="0"/>
    </w:pPr>
    <w:rPr>
      <w:rFonts w:asciiTheme="majorHAnsi" w:eastAsiaTheme="majorEastAsia" w:hAnsiTheme="majorHAnsi" w:cstheme="majorBidi"/>
      <w:color w:val="1D3659" w:themeColor="text2"/>
      <w:sz w:val="32"/>
      <w:szCs w:val="32"/>
    </w:rPr>
  </w:style>
  <w:style w:type="paragraph" w:styleId="Heading2">
    <w:name w:val="heading 2"/>
    <w:basedOn w:val="Normal"/>
    <w:next w:val="Normal"/>
    <w:link w:val="Heading2Char"/>
    <w:uiPriority w:val="9"/>
    <w:semiHidden/>
    <w:unhideWhenUsed/>
    <w:qFormat/>
    <w:rsid w:val="00E36909"/>
    <w:pPr>
      <w:keepNext/>
      <w:keepLines/>
      <w:spacing w:before="240"/>
      <w:outlineLvl w:val="1"/>
    </w:pPr>
    <w:rPr>
      <w:rFonts w:asciiTheme="majorHAnsi" w:eastAsiaTheme="majorEastAsia" w:hAnsiTheme="majorHAnsi" w:cstheme="majorBidi"/>
      <w:color w:val="1D3659" w:themeColor="text2"/>
      <w:sz w:val="26"/>
      <w:szCs w:val="26"/>
    </w:rPr>
  </w:style>
  <w:style w:type="paragraph" w:styleId="Heading3">
    <w:name w:val="heading 3"/>
    <w:basedOn w:val="Normal"/>
    <w:next w:val="Normal"/>
    <w:link w:val="Heading3Char"/>
    <w:uiPriority w:val="9"/>
    <w:semiHidden/>
    <w:unhideWhenUsed/>
    <w:qFormat/>
    <w:rsid w:val="00E36909"/>
    <w:pPr>
      <w:keepNext/>
      <w:keepLines/>
      <w:spacing w:before="240"/>
      <w:outlineLvl w:val="2"/>
    </w:pPr>
    <w:rPr>
      <w:rFonts w:asciiTheme="majorHAnsi" w:eastAsiaTheme="majorEastAsia" w:hAnsiTheme="majorHAnsi" w:cstheme="majorBidi"/>
      <w:color w:val="1D3659" w:themeColor="text2"/>
      <w:sz w:val="24"/>
      <w:szCs w:val="24"/>
    </w:rPr>
  </w:style>
  <w:style w:type="paragraph" w:styleId="Heading4">
    <w:name w:val="heading 4"/>
    <w:basedOn w:val="Normal"/>
    <w:next w:val="Normal"/>
    <w:link w:val="Heading4Char"/>
    <w:uiPriority w:val="9"/>
    <w:semiHidden/>
    <w:unhideWhenUsed/>
    <w:qFormat/>
    <w:rsid w:val="00E36909"/>
    <w:pPr>
      <w:keepNext/>
      <w:keepLines/>
      <w:spacing w:before="240"/>
      <w:outlineLvl w:val="3"/>
    </w:pPr>
    <w:rPr>
      <w:rFonts w:asciiTheme="majorHAnsi" w:eastAsiaTheme="majorEastAsia" w:hAnsiTheme="majorHAnsi" w:cstheme="majorBidi"/>
      <w:i/>
      <w:iCs/>
      <w:color w:val="1D3659" w:themeColor="text2"/>
    </w:rPr>
  </w:style>
  <w:style w:type="paragraph" w:styleId="Heading5">
    <w:name w:val="heading 5"/>
    <w:basedOn w:val="Normal"/>
    <w:next w:val="Normal"/>
    <w:link w:val="Heading5Char"/>
    <w:uiPriority w:val="9"/>
    <w:semiHidden/>
    <w:unhideWhenUsed/>
    <w:qFormat/>
    <w:rsid w:val="00E36909"/>
    <w:pPr>
      <w:keepNext/>
      <w:keepLines/>
      <w:spacing w:before="40" w:after="0"/>
      <w:outlineLvl w:val="4"/>
    </w:pPr>
    <w:rPr>
      <w:rFonts w:asciiTheme="majorHAnsi" w:eastAsiaTheme="majorEastAsia" w:hAnsiTheme="majorHAnsi" w:cstheme="majorBidi"/>
      <w:color w:val="1D3659" w:themeColor="text2"/>
    </w:rPr>
  </w:style>
  <w:style w:type="paragraph" w:styleId="Heading6">
    <w:name w:val="heading 6"/>
    <w:basedOn w:val="Normal"/>
    <w:next w:val="Normal"/>
    <w:link w:val="Heading6Char"/>
    <w:uiPriority w:val="9"/>
    <w:semiHidden/>
    <w:unhideWhenUsed/>
    <w:qFormat/>
    <w:rsid w:val="00E36909"/>
    <w:pPr>
      <w:keepNext/>
      <w:keepLines/>
      <w:spacing w:before="40" w:after="0"/>
      <w:outlineLvl w:val="5"/>
    </w:pPr>
    <w:rPr>
      <w:rFonts w:asciiTheme="majorHAnsi" w:eastAsiaTheme="majorEastAsia" w:hAnsiTheme="majorHAnsi" w:cstheme="majorBidi"/>
      <w:color w:val="1D3659" w:themeColor="text2"/>
    </w:rPr>
  </w:style>
  <w:style w:type="paragraph" w:styleId="Heading7">
    <w:name w:val="heading 7"/>
    <w:basedOn w:val="Normal"/>
    <w:next w:val="Normal"/>
    <w:link w:val="Heading7Char"/>
    <w:uiPriority w:val="9"/>
    <w:semiHidden/>
    <w:unhideWhenUsed/>
    <w:qFormat/>
    <w:rsid w:val="00E36909"/>
    <w:pPr>
      <w:keepNext/>
      <w:keepLines/>
      <w:spacing w:before="40" w:after="0"/>
      <w:outlineLvl w:val="6"/>
    </w:pPr>
    <w:rPr>
      <w:rFonts w:asciiTheme="majorHAnsi" w:eastAsiaTheme="majorEastAsia" w:hAnsiTheme="majorHAnsi" w:cstheme="majorBidi"/>
      <w:i/>
      <w:iCs/>
      <w:color w:val="1D3659" w:themeColor="text2"/>
    </w:rPr>
  </w:style>
  <w:style w:type="paragraph" w:styleId="Heading8">
    <w:name w:val="heading 8"/>
    <w:basedOn w:val="Normal"/>
    <w:next w:val="Normal"/>
    <w:link w:val="Heading8Char"/>
    <w:uiPriority w:val="9"/>
    <w:semiHidden/>
    <w:unhideWhenUsed/>
    <w:qFormat/>
    <w:rsid w:val="00E3690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
    <w:name w:val="All Caps"/>
    <w:basedOn w:val="Normal"/>
    <w:link w:val="AllCapsChar"/>
    <w:rsid w:val="00E36909"/>
    <w:rPr>
      <w:caps/>
    </w:rPr>
  </w:style>
  <w:style w:type="character" w:customStyle="1" w:styleId="AllCapsChar">
    <w:name w:val="All Caps Char"/>
    <w:basedOn w:val="DefaultParagraphFont"/>
    <w:link w:val="AllCaps"/>
    <w:rsid w:val="00E36909"/>
    <w:rPr>
      <w:caps/>
    </w:rPr>
  </w:style>
  <w:style w:type="paragraph" w:styleId="BalloonText">
    <w:name w:val="Balloon Text"/>
    <w:basedOn w:val="Normal"/>
    <w:link w:val="BalloonTextChar"/>
    <w:uiPriority w:val="99"/>
    <w:semiHidden/>
    <w:unhideWhenUsed/>
    <w:rsid w:val="00E36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09"/>
    <w:rPr>
      <w:rFonts w:ascii="Segoe UI" w:hAnsi="Segoe UI" w:cs="Segoe UI"/>
      <w:sz w:val="18"/>
      <w:szCs w:val="18"/>
    </w:rPr>
  </w:style>
  <w:style w:type="paragraph" w:styleId="BlockText">
    <w:name w:val="Block Text"/>
    <w:basedOn w:val="Normal"/>
    <w:uiPriority w:val="99"/>
    <w:semiHidden/>
    <w:unhideWhenUsed/>
    <w:rsid w:val="00E36909"/>
    <w:pPr>
      <w:pBdr>
        <w:top w:val="single" w:sz="24" w:space="10" w:color="FFFFFF" w:themeColor="background1"/>
        <w:left w:val="single" w:sz="24" w:space="10" w:color="1D3659" w:themeColor="text2"/>
        <w:bottom w:val="single" w:sz="24" w:space="10" w:color="FFFFFF" w:themeColor="background1"/>
      </w:pBdr>
      <w:ind w:left="1152" w:right="1152"/>
    </w:pPr>
    <w:rPr>
      <w:rFonts w:eastAsiaTheme="minorEastAsia"/>
      <w:i/>
      <w:iCs/>
      <w:color w:val="1D3659" w:themeColor="text2"/>
    </w:rPr>
  </w:style>
  <w:style w:type="paragraph" w:customStyle="1" w:styleId="DividerAbstract">
    <w:name w:val="Divider Abstract"/>
    <w:basedOn w:val="Normal"/>
    <w:link w:val="DividerAbstractChar"/>
    <w:rsid w:val="00E36909"/>
    <w:pPr>
      <w:ind w:right="-60"/>
    </w:pPr>
    <w:rPr>
      <w:rFonts w:asciiTheme="majorHAnsi" w:eastAsiaTheme="majorEastAsia" w:hAnsiTheme="majorHAnsi" w:cstheme="majorBidi"/>
      <w:color w:val="1D3659" w:themeColor="text2"/>
      <w:spacing w:val="-10"/>
      <w:kern w:val="28"/>
      <w:sz w:val="28"/>
      <w:szCs w:val="28"/>
    </w:rPr>
  </w:style>
  <w:style w:type="character" w:customStyle="1" w:styleId="DividerAbstractChar">
    <w:name w:val="Divider Abstract Char"/>
    <w:basedOn w:val="DefaultParagraphFont"/>
    <w:link w:val="DividerAbstract"/>
    <w:rsid w:val="00E36909"/>
    <w:rPr>
      <w:rFonts w:asciiTheme="majorHAnsi" w:eastAsiaTheme="majorEastAsia" w:hAnsiTheme="majorHAnsi" w:cstheme="majorBidi"/>
      <w:color w:val="1D3659" w:themeColor="text2"/>
      <w:spacing w:val="-10"/>
      <w:kern w:val="28"/>
      <w:sz w:val="28"/>
      <w:szCs w:val="28"/>
    </w:rPr>
  </w:style>
  <w:style w:type="paragraph" w:customStyle="1" w:styleId="DividerAbstractLight">
    <w:name w:val="Divider Abstract Light"/>
    <w:basedOn w:val="DividerAbstract"/>
    <w:link w:val="DividerAbstractLightChar"/>
    <w:rsid w:val="00E36909"/>
    <w:rPr>
      <w:color w:val="FFFFFF" w:themeColor="background1"/>
    </w:rPr>
  </w:style>
  <w:style w:type="character" w:customStyle="1" w:styleId="DividerAbstractLightChar">
    <w:name w:val="Divider Abstract Light Char"/>
    <w:basedOn w:val="DividerAbstractChar"/>
    <w:link w:val="DividerAbstractLight"/>
    <w:rsid w:val="00E36909"/>
    <w:rPr>
      <w:rFonts w:asciiTheme="majorHAnsi" w:eastAsiaTheme="majorEastAsia" w:hAnsiTheme="majorHAnsi" w:cstheme="majorBidi"/>
      <w:color w:val="FFFFFF" w:themeColor="background1"/>
      <w:spacing w:val="-10"/>
      <w:kern w:val="28"/>
      <w:sz w:val="28"/>
      <w:szCs w:val="28"/>
    </w:rPr>
  </w:style>
  <w:style w:type="paragraph" w:styleId="Title">
    <w:name w:val="Title"/>
    <w:basedOn w:val="Normal"/>
    <w:next w:val="Normal"/>
    <w:link w:val="TitleChar"/>
    <w:uiPriority w:val="10"/>
    <w:qFormat/>
    <w:rsid w:val="00E36909"/>
    <w:pPr>
      <w:spacing w:after="0" w:line="240" w:lineRule="auto"/>
      <w:contextualSpacing/>
      <w:jc w:val="center"/>
    </w:pPr>
    <w:rPr>
      <w:rFonts w:asciiTheme="majorHAnsi" w:eastAsiaTheme="majorEastAsia" w:hAnsiTheme="majorHAnsi" w:cstheme="majorBidi"/>
      <w:caps/>
      <w:color w:val="1D3659" w:themeColor="text2"/>
      <w:spacing w:val="-10"/>
      <w:kern w:val="28"/>
      <w:sz w:val="40"/>
      <w:szCs w:val="56"/>
    </w:rPr>
  </w:style>
  <w:style w:type="character" w:customStyle="1" w:styleId="TitleChar">
    <w:name w:val="Title Char"/>
    <w:basedOn w:val="DefaultParagraphFont"/>
    <w:link w:val="Title"/>
    <w:uiPriority w:val="10"/>
    <w:rsid w:val="00E36909"/>
    <w:rPr>
      <w:rFonts w:asciiTheme="majorHAnsi" w:eastAsiaTheme="majorEastAsia" w:hAnsiTheme="majorHAnsi" w:cstheme="majorBidi"/>
      <w:caps/>
      <w:color w:val="1D3659" w:themeColor="text2"/>
      <w:spacing w:val="-10"/>
      <w:kern w:val="28"/>
      <w:sz w:val="40"/>
      <w:szCs w:val="56"/>
    </w:rPr>
  </w:style>
  <w:style w:type="paragraph" w:customStyle="1" w:styleId="DividerTitle">
    <w:name w:val="Divider Title"/>
    <w:basedOn w:val="Title"/>
    <w:link w:val="DividerTitleChar"/>
    <w:rsid w:val="00E36909"/>
    <w:pPr>
      <w:outlineLvl w:val="0"/>
    </w:pPr>
  </w:style>
  <w:style w:type="character" w:customStyle="1" w:styleId="DividerTitleChar">
    <w:name w:val="Divider Title Char"/>
    <w:basedOn w:val="TitleChar"/>
    <w:link w:val="DividerTitle"/>
    <w:rsid w:val="00E36909"/>
    <w:rPr>
      <w:rFonts w:asciiTheme="majorHAnsi" w:eastAsiaTheme="majorEastAsia" w:hAnsiTheme="majorHAnsi" w:cstheme="majorBidi"/>
      <w:caps/>
      <w:color w:val="1D3659" w:themeColor="text2"/>
      <w:spacing w:val="-10"/>
      <w:kern w:val="28"/>
      <w:sz w:val="40"/>
      <w:szCs w:val="56"/>
    </w:rPr>
  </w:style>
  <w:style w:type="paragraph" w:customStyle="1" w:styleId="TitleLight">
    <w:name w:val="Title Light"/>
    <w:basedOn w:val="Title"/>
    <w:link w:val="TitleLightChar"/>
    <w:qFormat/>
    <w:rsid w:val="00E36909"/>
    <w:rPr>
      <w:color w:val="FFFFFF" w:themeColor="background1"/>
    </w:rPr>
  </w:style>
  <w:style w:type="character" w:customStyle="1" w:styleId="TitleLightChar">
    <w:name w:val="Title Light Char"/>
    <w:basedOn w:val="TitleChar"/>
    <w:link w:val="TitleLight"/>
    <w:rsid w:val="00E36909"/>
    <w:rPr>
      <w:rFonts w:asciiTheme="majorHAnsi" w:eastAsiaTheme="majorEastAsia" w:hAnsiTheme="majorHAnsi" w:cstheme="majorBidi"/>
      <w:caps/>
      <w:color w:val="FFFFFF" w:themeColor="background1"/>
      <w:spacing w:val="-10"/>
      <w:kern w:val="28"/>
      <w:sz w:val="40"/>
      <w:szCs w:val="56"/>
    </w:rPr>
  </w:style>
  <w:style w:type="paragraph" w:customStyle="1" w:styleId="DividerTitleLight">
    <w:name w:val="Divider Title Light"/>
    <w:basedOn w:val="TitleLight"/>
    <w:link w:val="DividerTitleLightChar"/>
    <w:rsid w:val="00E36909"/>
    <w:pPr>
      <w:outlineLvl w:val="0"/>
    </w:pPr>
  </w:style>
  <w:style w:type="character" w:customStyle="1" w:styleId="DividerTitleLightChar">
    <w:name w:val="Divider Title Light Char"/>
    <w:basedOn w:val="TitleLightChar"/>
    <w:link w:val="DividerTitleLight"/>
    <w:rsid w:val="00E36909"/>
    <w:rPr>
      <w:rFonts w:asciiTheme="majorHAnsi" w:eastAsiaTheme="majorEastAsia" w:hAnsiTheme="majorHAnsi" w:cstheme="majorBidi"/>
      <w:caps/>
      <w:color w:val="FFFFFF" w:themeColor="background1"/>
      <w:spacing w:val="-10"/>
      <w:kern w:val="28"/>
      <w:sz w:val="40"/>
      <w:szCs w:val="56"/>
    </w:rPr>
  </w:style>
  <w:style w:type="paragraph" w:styleId="Footer">
    <w:name w:val="footer"/>
    <w:basedOn w:val="Normal"/>
    <w:link w:val="FooterChar"/>
    <w:uiPriority w:val="99"/>
    <w:unhideWhenUsed/>
    <w:rsid w:val="00E3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909"/>
  </w:style>
  <w:style w:type="paragraph" w:styleId="Header">
    <w:name w:val="header"/>
    <w:basedOn w:val="Normal"/>
    <w:link w:val="HeaderChar"/>
    <w:uiPriority w:val="99"/>
    <w:unhideWhenUsed/>
    <w:rsid w:val="00E3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909"/>
  </w:style>
  <w:style w:type="character" w:customStyle="1" w:styleId="Heading1Char">
    <w:name w:val="Heading 1 Char"/>
    <w:basedOn w:val="DefaultParagraphFont"/>
    <w:link w:val="Heading1"/>
    <w:uiPriority w:val="9"/>
    <w:rsid w:val="00E36909"/>
    <w:rPr>
      <w:rFonts w:asciiTheme="majorHAnsi" w:eastAsiaTheme="majorEastAsia" w:hAnsiTheme="majorHAnsi" w:cstheme="majorBidi"/>
      <w:color w:val="1D3659" w:themeColor="text2"/>
      <w:sz w:val="32"/>
      <w:szCs w:val="32"/>
    </w:rPr>
  </w:style>
  <w:style w:type="character" w:customStyle="1" w:styleId="Heading2Char">
    <w:name w:val="Heading 2 Char"/>
    <w:basedOn w:val="DefaultParagraphFont"/>
    <w:link w:val="Heading2"/>
    <w:uiPriority w:val="9"/>
    <w:semiHidden/>
    <w:rsid w:val="00E36909"/>
    <w:rPr>
      <w:rFonts w:asciiTheme="majorHAnsi" w:eastAsiaTheme="majorEastAsia" w:hAnsiTheme="majorHAnsi" w:cstheme="majorBidi"/>
      <w:color w:val="1D3659" w:themeColor="text2"/>
      <w:sz w:val="26"/>
      <w:szCs w:val="26"/>
    </w:rPr>
  </w:style>
  <w:style w:type="character" w:customStyle="1" w:styleId="Heading3Char">
    <w:name w:val="Heading 3 Char"/>
    <w:basedOn w:val="DefaultParagraphFont"/>
    <w:link w:val="Heading3"/>
    <w:uiPriority w:val="9"/>
    <w:semiHidden/>
    <w:rsid w:val="00E36909"/>
    <w:rPr>
      <w:rFonts w:asciiTheme="majorHAnsi" w:eastAsiaTheme="majorEastAsia" w:hAnsiTheme="majorHAnsi" w:cstheme="majorBidi"/>
      <w:color w:val="1D3659" w:themeColor="text2"/>
      <w:sz w:val="24"/>
      <w:szCs w:val="24"/>
    </w:rPr>
  </w:style>
  <w:style w:type="character" w:customStyle="1" w:styleId="Heading4Char">
    <w:name w:val="Heading 4 Char"/>
    <w:basedOn w:val="DefaultParagraphFont"/>
    <w:link w:val="Heading4"/>
    <w:uiPriority w:val="9"/>
    <w:semiHidden/>
    <w:rsid w:val="00E36909"/>
    <w:rPr>
      <w:rFonts w:asciiTheme="majorHAnsi" w:eastAsiaTheme="majorEastAsia" w:hAnsiTheme="majorHAnsi" w:cstheme="majorBidi"/>
      <w:i/>
      <w:iCs/>
      <w:color w:val="1D3659" w:themeColor="text2"/>
    </w:rPr>
  </w:style>
  <w:style w:type="character" w:customStyle="1" w:styleId="Heading5Char">
    <w:name w:val="Heading 5 Char"/>
    <w:basedOn w:val="DefaultParagraphFont"/>
    <w:link w:val="Heading5"/>
    <w:uiPriority w:val="9"/>
    <w:semiHidden/>
    <w:rsid w:val="00E36909"/>
    <w:rPr>
      <w:rFonts w:asciiTheme="majorHAnsi" w:eastAsiaTheme="majorEastAsia" w:hAnsiTheme="majorHAnsi" w:cstheme="majorBidi"/>
      <w:color w:val="1D3659" w:themeColor="text2"/>
    </w:rPr>
  </w:style>
  <w:style w:type="character" w:customStyle="1" w:styleId="Heading6Char">
    <w:name w:val="Heading 6 Char"/>
    <w:basedOn w:val="DefaultParagraphFont"/>
    <w:link w:val="Heading6"/>
    <w:uiPriority w:val="9"/>
    <w:semiHidden/>
    <w:rsid w:val="00E36909"/>
    <w:rPr>
      <w:rFonts w:asciiTheme="majorHAnsi" w:eastAsiaTheme="majorEastAsia" w:hAnsiTheme="majorHAnsi" w:cstheme="majorBidi"/>
      <w:color w:val="1D3659" w:themeColor="text2"/>
    </w:rPr>
  </w:style>
  <w:style w:type="character" w:customStyle="1" w:styleId="Heading7Char">
    <w:name w:val="Heading 7 Char"/>
    <w:basedOn w:val="DefaultParagraphFont"/>
    <w:link w:val="Heading7"/>
    <w:uiPriority w:val="9"/>
    <w:semiHidden/>
    <w:rsid w:val="00E36909"/>
    <w:rPr>
      <w:rFonts w:asciiTheme="majorHAnsi" w:eastAsiaTheme="majorEastAsia" w:hAnsiTheme="majorHAnsi" w:cstheme="majorBidi"/>
      <w:i/>
      <w:iCs/>
      <w:color w:val="1D3659" w:themeColor="text2"/>
    </w:rPr>
  </w:style>
  <w:style w:type="character" w:customStyle="1" w:styleId="Heading8Char">
    <w:name w:val="Heading 8 Char"/>
    <w:basedOn w:val="DefaultParagraphFont"/>
    <w:link w:val="Heading8"/>
    <w:uiPriority w:val="9"/>
    <w:semiHidden/>
    <w:rsid w:val="00E36909"/>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E36909"/>
    <w:rPr>
      <w:color w:val="1D3659" w:themeColor="text2"/>
      <w:u w:val="single"/>
    </w:rPr>
  </w:style>
  <w:style w:type="character" w:styleId="IntenseEmphasis">
    <w:name w:val="Intense Emphasis"/>
    <w:basedOn w:val="DefaultParagraphFont"/>
    <w:uiPriority w:val="21"/>
    <w:qFormat/>
    <w:rsid w:val="00E36909"/>
    <w:rPr>
      <w:i/>
      <w:iCs/>
      <w:color w:val="1D3659" w:themeColor="text2"/>
    </w:rPr>
  </w:style>
  <w:style w:type="paragraph" w:styleId="IntenseQuote">
    <w:name w:val="Intense Quote"/>
    <w:basedOn w:val="Normal"/>
    <w:next w:val="Normal"/>
    <w:link w:val="IntenseQuoteChar"/>
    <w:uiPriority w:val="30"/>
    <w:qFormat/>
    <w:rsid w:val="00E36909"/>
    <w:pPr>
      <w:pBdr>
        <w:top w:val="single" w:sz="4" w:space="6" w:color="D2D7DE"/>
        <w:left w:val="single" w:sz="4" w:space="6" w:color="D2D7DE"/>
        <w:bottom w:val="single" w:sz="4" w:space="6" w:color="D2D7DE"/>
        <w:right w:val="single" w:sz="4" w:space="6" w:color="D2D7DE"/>
      </w:pBdr>
      <w:shd w:val="clear" w:color="auto" w:fill="D2D7DE"/>
      <w:spacing w:before="360" w:after="360"/>
      <w:ind w:left="864" w:right="864"/>
      <w:jc w:val="center"/>
    </w:pPr>
    <w:rPr>
      <w:i/>
      <w:iCs/>
    </w:rPr>
  </w:style>
  <w:style w:type="character" w:customStyle="1" w:styleId="IntenseQuoteChar">
    <w:name w:val="Intense Quote Char"/>
    <w:basedOn w:val="DefaultParagraphFont"/>
    <w:link w:val="IntenseQuote"/>
    <w:uiPriority w:val="30"/>
    <w:rsid w:val="00E36909"/>
    <w:rPr>
      <w:i/>
      <w:iCs/>
      <w:shd w:val="clear" w:color="auto" w:fill="D2D7DE"/>
    </w:rPr>
  </w:style>
  <w:style w:type="paragraph" w:customStyle="1" w:styleId="IntenseQuoteBlue">
    <w:name w:val="Intense Quote (Blue)"/>
    <w:basedOn w:val="Normal"/>
    <w:next w:val="Normal"/>
    <w:link w:val="IntenseQuoteBlueChar"/>
    <w:qFormat/>
    <w:rsid w:val="00E36909"/>
    <w:pPr>
      <w:pBdr>
        <w:top w:val="single" w:sz="4" w:space="6" w:color="D9E4EA"/>
        <w:left w:val="single" w:sz="4" w:space="6" w:color="D9E4EA"/>
        <w:bottom w:val="single" w:sz="4" w:space="6" w:color="D9E4EA"/>
        <w:right w:val="single" w:sz="4" w:space="6" w:color="D9E4EA"/>
      </w:pBdr>
      <w:shd w:val="clear" w:color="auto" w:fill="D9E4EA"/>
      <w:spacing w:before="360" w:after="360"/>
      <w:ind w:left="864" w:right="864"/>
      <w:jc w:val="center"/>
    </w:pPr>
    <w:rPr>
      <w:i/>
      <w:iCs/>
    </w:rPr>
  </w:style>
  <w:style w:type="character" w:customStyle="1" w:styleId="IntenseQuoteBlueChar">
    <w:name w:val="Intense Quote (Blue) Char"/>
    <w:basedOn w:val="DefaultParagraphFont"/>
    <w:link w:val="IntenseQuoteBlue"/>
    <w:rsid w:val="00E36909"/>
    <w:rPr>
      <w:i/>
      <w:iCs/>
      <w:shd w:val="clear" w:color="auto" w:fill="D9E4EA"/>
    </w:rPr>
  </w:style>
  <w:style w:type="paragraph" w:customStyle="1" w:styleId="IntenseQuoteGreen">
    <w:name w:val="Intense Quote (Green)"/>
    <w:basedOn w:val="Normal"/>
    <w:next w:val="Normal"/>
    <w:link w:val="IntenseQuoteGreenChar"/>
    <w:qFormat/>
    <w:rsid w:val="00E36909"/>
    <w:pPr>
      <w:pBdr>
        <w:top w:val="single" w:sz="4" w:space="6" w:color="CCE4E7"/>
        <w:left w:val="single" w:sz="4" w:space="6" w:color="CCE4E7"/>
        <w:bottom w:val="single" w:sz="4" w:space="6" w:color="CCE4E7"/>
        <w:right w:val="single" w:sz="4" w:space="6" w:color="CCE4E7"/>
      </w:pBdr>
      <w:shd w:val="clear" w:color="auto" w:fill="CCE4E7"/>
      <w:spacing w:before="360" w:after="360"/>
      <w:ind w:left="864" w:right="864"/>
      <w:jc w:val="center"/>
    </w:pPr>
    <w:rPr>
      <w:i/>
      <w:iCs/>
    </w:rPr>
  </w:style>
  <w:style w:type="character" w:customStyle="1" w:styleId="IntenseQuoteGreenChar">
    <w:name w:val="Intense Quote (Green) Char"/>
    <w:basedOn w:val="DefaultParagraphFont"/>
    <w:link w:val="IntenseQuoteGreen"/>
    <w:rsid w:val="00E36909"/>
    <w:rPr>
      <w:i/>
      <w:iCs/>
      <w:shd w:val="clear" w:color="auto" w:fill="CCE4E7"/>
    </w:rPr>
  </w:style>
  <w:style w:type="paragraph" w:customStyle="1" w:styleId="IntenseQuoteGrey">
    <w:name w:val="Intense Quote (Grey)"/>
    <w:basedOn w:val="Normal"/>
    <w:link w:val="IntenseQuoteGreyChar"/>
    <w:qFormat/>
    <w:rsid w:val="00E36909"/>
    <w:pPr>
      <w:pBdr>
        <w:top w:val="single" w:sz="4" w:space="6" w:color="EAEBEB"/>
        <w:left w:val="single" w:sz="4" w:space="6" w:color="EAEBEB"/>
        <w:bottom w:val="single" w:sz="4" w:space="6" w:color="EAEBEB"/>
        <w:right w:val="single" w:sz="4" w:space="6" w:color="EAEBEB"/>
      </w:pBdr>
      <w:shd w:val="clear" w:color="auto" w:fill="EAEBEB"/>
      <w:spacing w:before="360" w:after="360"/>
      <w:ind w:left="864" w:right="864"/>
      <w:jc w:val="center"/>
    </w:pPr>
    <w:rPr>
      <w:i/>
      <w:iCs/>
    </w:rPr>
  </w:style>
  <w:style w:type="character" w:customStyle="1" w:styleId="IntenseQuoteGreyChar">
    <w:name w:val="Intense Quote (Grey) Char"/>
    <w:basedOn w:val="DefaultParagraphFont"/>
    <w:link w:val="IntenseQuoteGrey"/>
    <w:rsid w:val="00E36909"/>
    <w:rPr>
      <w:i/>
      <w:iCs/>
      <w:shd w:val="clear" w:color="auto" w:fill="EAEBEB"/>
    </w:rPr>
  </w:style>
  <w:style w:type="paragraph" w:customStyle="1" w:styleId="IntenseQuotePurple">
    <w:name w:val="Intense Quote (Purple)"/>
    <w:basedOn w:val="Normal"/>
    <w:link w:val="IntenseQuotePurpleChar"/>
    <w:qFormat/>
    <w:rsid w:val="00E36909"/>
    <w:pPr>
      <w:pBdr>
        <w:top w:val="single" w:sz="4" w:space="6" w:color="DBD3DD"/>
        <w:left w:val="single" w:sz="4" w:space="6" w:color="DBD3DD"/>
        <w:bottom w:val="single" w:sz="4" w:space="6" w:color="DBD3DD"/>
        <w:right w:val="single" w:sz="4" w:space="6" w:color="DBD3DD"/>
      </w:pBdr>
      <w:shd w:val="clear" w:color="auto" w:fill="DBD3DD"/>
      <w:spacing w:before="360" w:after="360"/>
      <w:ind w:left="864" w:right="864"/>
      <w:jc w:val="center"/>
    </w:pPr>
    <w:rPr>
      <w:i/>
      <w:iCs/>
    </w:rPr>
  </w:style>
  <w:style w:type="character" w:customStyle="1" w:styleId="IntenseQuotePurpleChar">
    <w:name w:val="Intense Quote (Purple) Char"/>
    <w:basedOn w:val="IntenseQuoteGreyChar"/>
    <w:link w:val="IntenseQuotePurple"/>
    <w:rsid w:val="00E36909"/>
    <w:rPr>
      <w:i/>
      <w:iCs/>
      <w:shd w:val="clear" w:color="auto" w:fill="DBD3DD"/>
    </w:rPr>
  </w:style>
  <w:style w:type="paragraph" w:customStyle="1" w:styleId="IntenseQuoteYellow">
    <w:name w:val="Intense Quote (Yellow)"/>
    <w:basedOn w:val="Normal"/>
    <w:link w:val="IntenseQuoteYellowChar"/>
    <w:qFormat/>
    <w:rsid w:val="00E36909"/>
    <w:pPr>
      <w:pBdr>
        <w:top w:val="single" w:sz="4" w:space="6" w:color="FCFAF0"/>
        <w:left w:val="single" w:sz="4" w:space="6" w:color="FCFAF0"/>
        <w:bottom w:val="single" w:sz="4" w:space="6" w:color="FCFAF0"/>
        <w:right w:val="single" w:sz="4" w:space="6" w:color="FCFAF0"/>
      </w:pBdr>
      <w:shd w:val="clear" w:color="auto" w:fill="FCFAF0"/>
      <w:spacing w:before="360" w:after="360"/>
      <w:ind w:left="864" w:right="864"/>
      <w:jc w:val="center"/>
    </w:pPr>
    <w:rPr>
      <w:i/>
      <w:iCs/>
    </w:rPr>
  </w:style>
  <w:style w:type="character" w:customStyle="1" w:styleId="IntenseQuoteYellowChar">
    <w:name w:val="Intense Quote (Yellow) Char"/>
    <w:basedOn w:val="IntenseQuotePurpleChar"/>
    <w:link w:val="IntenseQuoteYellow"/>
    <w:rsid w:val="00E36909"/>
    <w:rPr>
      <w:i/>
      <w:iCs/>
      <w:shd w:val="clear" w:color="auto" w:fill="FCFAF0"/>
    </w:rPr>
  </w:style>
  <w:style w:type="character" w:styleId="IntenseReference">
    <w:name w:val="Intense Reference"/>
    <w:basedOn w:val="DefaultParagraphFont"/>
    <w:uiPriority w:val="32"/>
    <w:qFormat/>
    <w:rsid w:val="00E36909"/>
    <w:rPr>
      <w:b/>
      <w:bCs/>
      <w:smallCaps/>
      <w:color w:val="1D3659" w:themeColor="text2"/>
      <w:spacing w:val="5"/>
    </w:rPr>
  </w:style>
  <w:style w:type="paragraph" w:styleId="NoSpacing">
    <w:name w:val="No Spacing"/>
    <w:uiPriority w:val="1"/>
    <w:qFormat/>
    <w:rsid w:val="00E36909"/>
    <w:pPr>
      <w:spacing w:after="0" w:line="240" w:lineRule="auto"/>
    </w:pPr>
  </w:style>
  <w:style w:type="paragraph" w:styleId="Quote">
    <w:name w:val="Quote"/>
    <w:basedOn w:val="Normal"/>
    <w:next w:val="Normal"/>
    <w:link w:val="QuoteChar"/>
    <w:uiPriority w:val="29"/>
    <w:qFormat/>
    <w:rsid w:val="00E36909"/>
    <w:pPr>
      <w:spacing w:before="200"/>
      <w:ind w:left="864" w:right="864"/>
      <w:jc w:val="center"/>
    </w:pPr>
    <w:rPr>
      <w:i/>
      <w:iCs/>
      <w:color w:val="979999" w:themeColor="background2"/>
    </w:rPr>
  </w:style>
  <w:style w:type="character" w:customStyle="1" w:styleId="QuoteChar">
    <w:name w:val="Quote Char"/>
    <w:basedOn w:val="DefaultParagraphFont"/>
    <w:link w:val="Quote"/>
    <w:uiPriority w:val="29"/>
    <w:rsid w:val="00E36909"/>
    <w:rPr>
      <w:i/>
      <w:iCs/>
      <w:color w:val="979999" w:themeColor="background2"/>
    </w:rPr>
  </w:style>
  <w:style w:type="character" w:styleId="Strong">
    <w:name w:val="Strong"/>
    <w:basedOn w:val="DefaultParagraphFont"/>
    <w:uiPriority w:val="22"/>
    <w:qFormat/>
    <w:rsid w:val="00E36909"/>
    <w:rPr>
      <w:b/>
      <w:bCs/>
      <w:color w:val="1D3659" w:themeColor="text2"/>
    </w:rPr>
  </w:style>
  <w:style w:type="table" w:styleId="TableGrid">
    <w:name w:val="Table Grid"/>
    <w:basedOn w:val="TableNormal"/>
    <w:uiPriority w:val="39"/>
    <w:rsid w:val="00E3690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DADAD"/>
      </w:tcPr>
    </w:tblStylePr>
    <w:tblStylePr w:type="band2Horz">
      <w:tblPr/>
      <w:tcPr>
        <w:shd w:val="clear" w:color="auto" w:fill="EAEBEB"/>
      </w:tcPr>
    </w:tblStylePr>
  </w:style>
  <w:style w:type="paragraph" w:styleId="TOCHeading">
    <w:name w:val="TOC Heading"/>
    <w:basedOn w:val="Heading1"/>
    <w:next w:val="Normal"/>
    <w:uiPriority w:val="39"/>
    <w:unhideWhenUsed/>
    <w:rsid w:val="00E36909"/>
    <w:pPr>
      <w:outlineLvl w:val="9"/>
    </w:pPr>
  </w:style>
  <w:style w:type="paragraph" w:styleId="ListParagraph">
    <w:name w:val="List Paragraph"/>
    <w:basedOn w:val="Normal"/>
    <w:uiPriority w:val="34"/>
    <w:qFormat/>
    <w:rsid w:val="00D44B04"/>
    <w:pPr>
      <w:ind w:left="720"/>
      <w:contextualSpacing/>
    </w:pPr>
  </w:style>
  <w:style w:type="character" w:styleId="PlaceholderText">
    <w:name w:val="Placeholder Text"/>
    <w:basedOn w:val="DefaultParagraphFont"/>
    <w:uiPriority w:val="99"/>
    <w:semiHidden/>
    <w:rsid w:val="005D1758"/>
    <w:rPr>
      <w:color w:val="808080"/>
    </w:rPr>
  </w:style>
  <w:style w:type="table" w:styleId="GridTable1Light-Accent1">
    <w:name w:val="Grid Table 1 Light Accent 1"/>
    <w:basedOn w:val="TableNormal"/>
    <w:uiPriority w:val="46"/>
    <w:rsid w:val="005D1758"/>
    <w:pPr>
      <w:spacing w:after="0" w:line="240" w:lineRule="auto"/>
    </w:pPr>
    <w:tblPr>
      <w:tblStyleRowBandSize w:val="1"/>
      <w:tblStyleColBandSize w:val="1"/>
      <w:tblBorders>
        <w:top w:val="single" w:sz="4" w:space="0" w:color="88A9D8" w:themeColor="accent1" w:themeTint="66"/>
        <w:left w:val="single" w:sz="4" w:space="0" w:color="88A9D8" w:themeColor="accent1" w:themeTint="66"/>
        <w:bottom w:val="single" w:sz="4" w:space="0" w:color="88A9D8" w:themeColor="accent1" w:themeTint="66"/>
        <w:right w:val="single" w:sz="4" w:space="0" w:color="88A9D8" w:themeColor="accent1" w:themeTint="66"/>
        <w:insideH w:val="single" w:sz="4" w:space="0" w:color="88A9D8" w:themeColor="accent1" w:themeTint="66"/>
        <w:insideV w:val="single" w:sz="4" w:space="0" w:color="88A9D8" w:themeColor="accent1" w:themeTint="66"/>
      </w:tblBorders>
    </w:tblPr>
    <w:tblStylePr w:type="firstRow">
      <w:rPr>
        <w:b/>
        <w:bCs/>
      </w:rPr>
      <w:tblPr/>
      <w:tcPr>
        <w:tcBorders>
          <w:bottom w:val="single" w:sz="12" w:space="0" w:color="4D7FC5" w:themeColor="accent1" w:themeTint="99"/>
        </w:tcBorders>
      </w:tcPr>
    </w:tblStylePr>
    <w:tblStylePr w:type="lastRow">
      <w:rPr>
        <w:b/>
        <w:bCs/>
      </w:rPr>
      <w:tblPr/>
      <w:tcPr>
        <w:tcBorders>
          <w:top w:val="double" w:sz="2" w:space="0" w:color="4D7FC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670098929941446"/>
          <c:y val="0.16747145460320648"/>
          <c:w val="0.41906222659667541"/>
          <c:h val="0.7183923884514436"/>
        </c:manualLayout>
      </c:layout>
      <c:doughnutChart>
        <c:varyColors val="1"/>
        <c:ser>
          <c:idx val="0"/>
          <c:order val="0"/>
          <c:tx>
            <c:strRef>
              <c:f>Sheet1!$B$1</c:f>
              <c:strCache>
                <c:ptCount val="1"/>
                <c:pt idx="0">
                  <c:v>Upper Quartile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A1-4772-B761-CA47148F37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A1-4772-B761-CA47148F37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A1-4772-B761-CA47148F371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A1-4772-B761-CA47148F3715}"/>
              </c:ext>
            </c:extLst>
          </c:dPt>
          <c:cat>
            <c:strRef>
              <c:f>Sheet1!$A$2:$A$5</c:f>
              <c:strCache>
                <c:ptCount val="2"/>
                <c:pt idx="0">
                  <c:v>male 30.13%</c:v>
                </c:pt>
                <c:pt idx="1">
                  <c:v>female 69.87%</c:v>
                </c:pt>
              </c:strCache>
            </c:strRef>
          </c:cat>
          <c:val>
            <c:numRef>
              <c:f>Sheet1!$B$2:$B$5</c:f>
              <c:numCache>
                <c:formatCode>General</c:formatCode>
                <c:ptCount val="4"/>
                <c:pt idx="0">
                  <c:v>30.13</c:v>
                </c:pt>
                <c:pt idx="1">
                  <c:v>69.87</c:v>
                </c:pt>
              </c:numCache>
            </c:numRef>
          </c:val>
          <c:extLst>
            <c:ext xmlns:c16="http://schemas.microsoft.com/office/drawing/2014/chart" uri="{C3380CC4-5D6E-409C-BE32-E72D297353CC}">
              <c16:uniqueId val="{00000008-F4A1-4772-B761-CA47148F371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Upper Middle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670098929941446"/>
          <c:y val="0.16747145460320648"/>
          <c:w val="0.41906222659667541"/>
          <c:h val="0.7183923884514436"/>
        </c:manualLayout>
      </c:layout>
      <c:doughnutChart>
        <c:varyColors val="1"/>
        <c:ser>
          <c:idx val="0"/>
          <c:order val="0"/>
          <c:tx>
            <c:strRef>
              <c:f>Sheet1!$B$1</c:f>
              <c:strCache>
                <c:ptCount val="1"/>
                <c:pt idx="0">
                  <c:v>Upper Quartile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18-4CC2-BDDB-404B494706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18-4CC2-BDDB-404B494706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18-4CC2-BDDB-404B494706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18-4CC2-BDDB-404B49470614}"/>
              </c:ext>
            </c:extLst>
          </c:dPt>
          <c:cat>
            <c:strRef>
              <c:f>Sheet1!$A$2:$A$5</c:f>
              <c:strCache>
                <c:ptCount val="2"/>
                <c:pt idx="0">
                  <c:v>male 7.05%</c:v>
                </c:pt>
                <c:pt idx="1">
                  <c:v>female 92.95%</c:v>
                </c:pt>
              </c:strCache>
            </c:strRef>
          </c:cat>
          <c:val>
            <c:numRef>
              <c:f>Sheet1!$B$2:$B$5</c:f>
              <c:numCache>
                <c:formatCode>0.00%</c:formatCode>
                <c:ptCount val="4"/>
                <c:pt idx="0">
                  <c:v>7.0499999999999993E-2</c:v>
                </c:pt>
                <c:pt idx="1">
                  <c:v>0.92949999999999999</c:v>
                </c:pt>
              </c:numCache>
            </c:numRef>
          </c:val>
          <c:extLst>
            <c:ext xmlns:c16="http://schemas.microsoft.com/office/drawing/2014/chart" uri="{C3380CC4-5D6E-409C-BE32-E72D297353CC}">
              <c16:uniqueId val="{00000008-E818-4CC2-BDDB-404B4947061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legendEntry>
        <c:idx val="2"/>
        <c:delete val="1"/>
      </c:legendEntry>
      <c:legendEntry>
        <c:idx val="3"/>
        <c:delete val="1"/>
      </c:legendEntry>
      <c:layout>
        <c:manualLayout>
          <c:xMode val="edge"/>
          <c:yMode val="edge"/>
          <c:x val="0.130879345603272"/>
          <c:y val="0.76238211602859984"/>
          <c:w val="0.754601226993865"/>
          <c:h val="0.237617883971400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Lower Middle</a:t>
            </a:r>
            <a:r>
              <a:rPr lang="en-US" baseline="0"/>
              <a:t> </a:t>
            </a:r>
            <a:r>
              <a:rPr lang="en-US"/>
              <a:t>Quartile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670098929941446"/>
          <c:y val="0.16747145460320648"/>
          <c:w val="0.41906222659667541"/>
          <c:h val="0.7183923884514436"/>
        </c:manualLayout>
      </c:layout>
      <c:doughnutChart>
        <c:varyColors val="1"/>
        <c:ser>
          <c:idx val="0"/>
          <c:order val="0"/>
          <c:tx>
            <c:strRef>
              <c:f>Sheet1!$B$1</c:f>
              <c:strCache>
                <c:ptCount val="1"/>
                <c:pt idx="0">
                  <c:v>Upper Quartile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8E-4AE7-9637-13DBFEAA037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8E-4AE7-9637-13DBFEAA03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8E-4AE7-9637-13DBFEAA037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28E-4AE7-9637-13DBFEAA0373}"/>
              </c:ext>
            </c:extLst>
          </c:dPt>
          <c:cat>
            <c:strRef>
              <c:f>Sheet1!$A$2:$A$5</c:f>
              <c:strCache>
                <c:ptCount val="2"/>
                <c:pt idx="0">
                  <c:v>male 10.26%</c:v>
                </c:pt>
                <c:pt idx="1">
                  <c:v>female 89.74%</c:v>
                </c:pt>
              </c:strCache>
            </c:strRef>
          </c:cat>
          <c:val>
            <c:numRef>
              <c:f>Sheet1!$B$2:$B$5</c:f>
              <c:numCache>
                <c:formatCode>General</c:formatCode>
                <c:ptCount val="4"/>
                <c:pt idx="0">
                  <c:v>10.26</c:v>
                </c:pt>
                <c:pt idx="1">
                  <c:v>100</c:v>
                </c:pt>
              </c:numCache>
            </c:numRef>
          </c:val>
          <c:extLst>
            <c:ext xmlns:c16="http://schemas.microsoft.com/office/drawing/2014/chart" uri="{C3380CC4-5D6E-409C-BE32-E72D297353CC}">
              <c16:uniqueId val="{00000008-C28E-4AE7-9637-13DBFEAA0373}"/>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2"/>
        <c:delete val="1"/>
      </c:legendEntry>
      <c:legendEntry>
        <c:idx val="3"/>
        <c:delete val="1"/>
      </c:legendEntry>
      <c:layout>
        <c:manualLayout>
          <c:xMode val="edge"/>
          <c:yMode val="edge"/>
          <c:x val="0.14401709401709403"/>
          <c:y val="0.73809446233013976"/>
          <c:w val="0.80598290598290601"/>
          <c:h val="0.222496670674786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Lower</a:t>
            </a:r>
            <a:r>
              <a:rPr lang="en-US" baseline="0"/>
              <a:t> </a:t>
            </a:r>
            <a:r>
              <a:rPr lang="en-US"/>
              <a:t>Quartile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670098929941446"/>
          <c:y val="0.16747145460320648"/>
          <c:w val="0.41906222659667541"/>
          <c:h val="0.7183923884514436"/>
        </c:manualLayout>
      </c:layout>
      <c:doughnutChart>
        <c:varyColors val="1"/>
        <c:ser>
          <c:idx val="0"/>
          <c:order val="0"/>
          <c:tx>
            <c:strRef>
              <c:f>Sheet1!$B$1</c:f>
              <c:strCache>
                <c:ptCount val="1"/>
                <c:pt idx="0">
                  <c:v>Lower  Quartile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F7-48D0-885C-92B6CBDF92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F7-48D0-885C-92B6CBDF92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F7-48D0-885C-92B6CBDF92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F7-48D0-885C-92B6CBDF9250}"/>
              </c:ext>
            </c:extLst>
          </c:dPt>
          <c:cat>
            <c:strRef>
              <c:f>Sheet1!$A$2:$A$5</c:f>
              <c:strCache>
                <c:ptCount val="2"/>
                <c:pt idx="0">
                  <c:v>male 31.61%</c:v>
                </c:pt>
                <c:pt idx="1">
                  <c:v>female 68.39%</c:v>
                </c:pt>
              </c:strCache>
            </c:strRef>
          </c:cat>
          <c:val>
            <c:numRef>
              <c:f>Sheet1!$B$2:$B$5</c:f>
              <c:numCache>
                <c:formatCode>General</c:formatCode>
                <c:ptCount val="4"/>
                <c:pt idx="0">
                  <c:v>31.61</c:v>
                </c:pt>
                <c:pt idx="1">
                  <c:v>68.39</c:v>
                </c:pt>
              </c:numCache>
            </c:numRef>
          </c:val>
          <c:extLst>
            <c:ext xmlns:c16="http://schemas.microsoft.com/office/drawing/2014/chart" uri="{C3380CC4-5D6E-409C-BE32-E72D297353CC}">
              <c16:uniqueId val="{00000008-6FF7-48D0-885C-92B6CBDF9250}"/>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assarella">
  <a:themeElements>
    <a:clrScheme name="Massarella">
      <a:dk1>
        <a:sysClr val="windowText" lastClr="000000"/>
      </a:dk1>
      <a:lt1>
        <a:sysClr val="window" lastClr="FFFFFF"/>
      </a:lt1>
      <a:dk2>
        <a:srgbClr val="1D3659"/>
      </a:dk2>
      <a:lt2>
        <a:srgbClr val="979999"/>
      </a:lt2>
      <a:accent1>
        <a:srgbClr val="1D3659"/>
      </a:accent1>
      <a:accent2>
        <a:srgbClr val="407797"/>
      </a:accent2>
      <a:accent3>
        <a:srgbClr val="4B2253"/>
      </a:accent3>
      <a:accent4>
        <a:srgbClr val="007A86"/>
      </a:accent4>
      <a:accent5>
        <a:srgbClr val="F1E6B2"/>
      </a:accent5>
      <a:accent6>
        <a:srgbClr val="FFFFFF"/>
      </a:accent6>
      <a:hlink>
        <a:srgbClr val="407797"/>
      </a:hlink>
      <a:folHlink>
        <a:srgbClr val="4B2253"/>
      </a:folHlink>
    </a:clrScheme>
    <a:fontScheme name="Massarell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Webster</dc:creator>
  <cp:keywords/>
  <dc:description/>
  <cp:lastModifiedBy>Jayne Webster</cp:lastModifiedBy>
  <cp:revision>2</cp:revision>
  <cp:lastPrinted>2020-02-20T15:27:00Z</cp:lastPrinted>
  <dcterms:created xsi:type="dcterms:W3CDTF">2023-04-04T11:19:00Z</dcterms:created>
  <dcterms:modified xsi:type="dcterms:W3CDTF">2023-04-04T11:19:00Z</dcterms:modified>
</cp:coreProperties>
</file>